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b/>
          <w:sz w:val="22"/>
          <w:szCs w:val="22"/>
          <w:lang w:val="sl-SI"/>
        </w:rPr>
        <w:t>POZIV NEVLADNIM ORGANIZACIJAM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Zaradi odstopa dosedanje predstavnice razpisujemo postopek izbora nove predstavnice oziroma predstavnika nevladnih organizacij (v nadaljevanju: predstavnik), ki delujejo na področju spolnega nasilja, v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Delovno skupino Ministrstva za pravosodje za pripravo predloga Zakona o spremembah in dopolnitvah Kazenskega zakonika (predlog KZ-1F). 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 skladu z načeli demokratičnega izbora bomo postopek izbora predstavnika nevladnih organizacij izvedli tako, kot nalaga </w:t>
      </w:r>
      <w:hyperlink r:id="rId8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Poslovnik postopka izbora predstavnikov nevladnih organizacij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Več informacij o postopku izborov predstavnikov NVO najdete </w:t>
      </w:r>
      <w:hyperlink r:id="rId9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tukaj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Upravičene organizacije za sodelovanje v postopku so nevladne organizacije, ki delujejo na področju spolnega nasilja.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Kako poteka postopek?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nevladne organizacije,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ki so za to vnaprej izkazale interes (to je, so se prijavile kot volivci ali pa so predlagale svojega kandidata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).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spacing w:line="264" w:lineRule="auto"/>
        <w:rPr>
          <w:rStyle w:val="Krepko"/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V postopku izbora bodo torej lahko sodelovale samo tiste nevladne organizacije, ki delujejo na področju spolnega nasilja in ki bodo predlagale svoje kandidate ali bodo pravočasno sporočile, da želijo glasovati.</w:t>
      </w:r>
    </w:p>
    <w:p w:rsidR="00125746" w:rsidRPr="00125746" w:rsidRDefault="00125746" w:rsidP="00125746">
      <w:pPr>
        <w:pStyle w:val="Golobesedilo"/>
        <w:spacing w:before="0" w:beforeAutospacing="0" w:after="0" w:afterAutospacing="0"/>
      </w:pPr>
    </w:p>
    <w:p w:rsid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Zaradi potrebe po hitri izvedbi postopka, ker delo delovne skupine že teče, so roki, ki jih določa Poslovnik postopka izbora predstavnikov nevladnih organizacij, skrajšani. Rokovnik za izvedbo postopka je sledeč:</w:t>
      </w:r>
    </w:p>
    <w:p w:rsidR="00125746" w:rsidRDefault="00125746" w:rsidP="00125746">
      <w:pPr>
        <w:pStyle w:val="Navadensplet"/>
        <w:spacing w:before="0" w:beforeAutospacing="0" w:after="0" w:afterAutospacing="0"/>
        <w:jc w:val="left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11. 5. 2020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poziva za prijavo kandidatov in volilnih upravičencev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18. 5. 2020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oddajo prijav kandidatov in upravičencev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20. 5. 2020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dopolnitev prijav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21. 5. 2020 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prijav 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="00074060">
        <w:rPr>
          <w:rStyle w:val="Krepko"/>
          <w:rFonts w:asciiTheme="minorHAnsi" w:hAnsiTheme="minorHAnsi" w:cstheme="minorHAnsi"/>
          <w:sz w:val="22"/>
          <w:szCs w:val="22"/>
          <w:lang w:val="sl-SI"/>
        </w:rPr>
        <w:t>21. 5. 2020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seznama upravičencev in kandidatov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25. 5. 2020 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javna predstavitev kandidatov in poskus imenovanja s soglasjem 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25. 5. 2020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začetek volitev (pogojno)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26. 5. 2020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zaključek volitev (pogojno)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27. 5. 2020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ob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11:00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glasovnic in izdaja sklepa o imenovanju (pogojno)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Seje komisije za pregled prijavnic, za pregled glasovnic in javna predstavitev se bodo odvile preko videokonference.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lastRenderedPageBreak/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Nevladna organizacija, ki bo predlagala svojega kandidata, mora v prijavi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obvezno napisati tudi krajšo predstavitev kandidata, iz katere so razvidne njegove reference s področja</w:t>
      </w:r>
      <w:r w:rsidR="007B65CB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problematike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spolnega nasilja. 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Vodja postopka lahko kadarkoli zahteva dodatna pojasnila in dokazila o izpolnjevanju pogojev za upravičene organizacije in kandidate oziroma o referencah kandidata za predstavnika.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Prijavo za sodelovanje najdete na </w:t>
      </w:r>
      <w:hyperlink r:id="rId10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tej povezavi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Prijava mora vsebovati podpis zastopnika nevladne organizacije in podpis kandidata, v kolikor se ga predlaga.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Prijava, poslana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po elektronski pošti, mora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vsebovati faksimile podpisa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ali skenirano podpisano prijavo.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Po novem Poslovniku postopka izbora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žigosanju prijav ter drugih dokumentov).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Če želite kot NVO trajno shraniti svoj podpis za sodelovanje v postopkih izbora, lahko to naredite s pomočjo </w:t>
      </w:r>
      <w:hyperlink r:id="rId11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deponiranje podpisa za NVO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Kandidat NVO lahko shrani svoj podpis s pomočjo </w:t>
      </w:r>
      <w:hyperlink r:id="rId12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kandidate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6C4EB2" w:rsidRDefault="007B7E0A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Zaradi trenutnih izrednih razmer prijave tokrat sprejemamo prijave le po elektronski pošti, in sicer na naslov </w:t>
      </w:r>
      <w:hyperlink r:id="rId13" w:history="1">
        <w:r w:rsidR="00125746" w:rsidRPr="00125746">
          <w:rPr>
            <w:rStyle w:val="Hiperpovezava"/>
            <w:rFonts w:asciiTheme="minorHAnsi" w:hAnsiTheme="minorHAnsi" w:cstheme="minorHAnsi"/>
            <w:sz w:val="22"/>
          </w:rPr>
          <w:t>nvo.predstavniki@cnvos.si</w:t>
        </w:r>
      </w:hyperlink>
      <w:r w:rsidR="00125746" w:rsidRPr="00125746">
        <w:rPr>
          <w:rFonts w:asciiTheme="minorHAnsi" w:hAnsiTheme="minorHAnsi" w:cstheme="minorHAnsi"/>
          <w:sz w:val="22"/>
        </w:rPr>
        <w:t>.</w:t>
      </w:r>
      <w:r w:rsidR="006C4EB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Prijava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mora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prispeti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na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ta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naslov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najkasneje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r w:rsidR="00125746" w:rsidRPr="006C4EB2">
        <w:rPr>
          <w:rStyle w:val="Krepko"/>
          <w:rFonts w:asciiTheme="minorHAnsi" w:hAnsiTheme="minorHAnsi" w:cstheme="minorHAnsi"/>
          <w:sz w:val="22"/>
          <w:szCs w:val="22"/>
          <w:lang w:val="sl-SI"/>
        </w:rPr>
        <w:t>do 18. 5. 2020 do polnoči.</w:t>
      </w:r>
    </w:p>
    <w:bookmarkEnd w:id="0"/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Za dodatne informacije o postopku izbora smo vam na voljo na telefonu 01/542 14 22 ali na elektronski pošti </w:t>
      </w:r>
      <w:hyperlink r:id="rId14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monika.kostanjevec@cnvos.si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Vabimo vse zainteresirane nevladne organizacije, da sodelujete v postopku izbora. </w:t>
      </w:r>
    </w:p>
    <w:p w:rsidR="00516702" w:rsidRPr="00125746" w:rsidRDefault="00516702" w:rsidP="00125746">
      <w:pPr>
        <w:spacing w:line="264" w:lineRule="auto"/>
        <w:rPr>
          <w:rFonts w:asciiTheme="minorHAnsi" w:hAnsiTheme="minorHAnsi" w:cstheme="minorHAnsi"/>
          <w:sz w:val="22"/>
        </w:rPr>
      </w:pPr>
    </w:p>
    <w:sectPr w:rsidR="00516702" w:rsidRPr="00125746" w:rsidSect="00F96E02">
      <w:headerReference w:type="default" r:id="rId15"/>
      <w:footerReference w:type="even" r:id="rId16"/>
      <w:footerReference w:type="default" r:id="rId17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14" w:rsidRDefault="00752314" w:rsidP="00933741">
      <w:pPr>
        <w:spacing w:line="240" w:lineRule="auto"/>
      </w:pPr>
      <w:r>
        <w:separator/>
      </w:r>
    </w:p>
  </w:endnote>
  <w:endnote w:type="continuationSeparator" w:id="0">
    <w:p w:rsidR="00752314" w:rsidRDefault="00752314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14" w:rsidRDefault="00752314" w:rsidP="00933741">
      <w:pPr>
        <w:spacing w:line="240" w:lineRule="auto"/>
      </w:pPr>
      <w:r>
        <w:separator/>
      </w:r>
    </w:p>
  </w:footnote>
  <w:footnote w:type="continuationSeparator" w:id="0">
    <w:p w:rsidR="00752314" w:rsidRDefault="00752314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770"/>
    <w:multiLevelType w:val="multilevel"/>
    <w:tmpl w:val="E55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3C2673"/>
    <w:multiLevelType w:val="multilevel"/>
    <w:tmpl w:val="7A7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2"/>
  </w:num>
  <w:num w:numId="7">
    <w:abstractNumId w:val="8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060"/>
    <w:rsid w:val="00074315"/>
    <w:rsid w:val="00092668"/>
    <w:rsid w:val="00096DFD"/>
    <w:rsid w:val="00097012"/>
    <w:rsid w:val="000979DF"/>
    <w:rsid w:val="000E44CA"/>
    <w:rsid w:val="001075B1"/>
    <w:rsid w:val="00120437"/>
    <w:rsid w:val="00125746"/>
    <w:rsid w:val="001D2527"/>
    <w:rsid w:val="001F134B"/>
    <w:rsid w:val="00205491"/>
    <w:rsid w:val="00227861"/>
    <w:rsid w:val="0026705F"/>
    <w:rsid w:val="00267087"/>
    <w:rsid w:val="0029147D"/>
    <w:rsid w:val="002E54FB"/>
    <w:rsid w:val="003558DB"/>
    <w:rsid w:val="003660D4"/>
    <w:rsid w:val="00374CF0"/>
    <w:rsid w:val="004449DA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C4EB2"/>
    <w:rsid w:val="006D2B3A"/>
    <w:rsid w:val="007444FC"/>
    <w:rsid w:val="0074678F"/>
    <w:rsid w:val="00752314"/>
    <w:rsid w:val="007839F6"/>
    <w:rsid w:val="007B596D"/>
    <w:rsid w:val="007B5FE2"/>
    <w:rsid w:val="007B65CB"/>
    <w:rsid w:val="007B7E0A"/>
    <w:rsid w:val="00813951"/>
    <w:rsid w:val="00821656"/>
    <w:rsid w:val="008368A7"/>
    <w:rsid w:val="00874F7B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014C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F830D6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filer_public\d0\f6\d0f67500-f6d5-4ec4-aa96-702e5e57aff9\poslovnik_izbora_prestavnikov_nvo_2019.pdf" TargetMode="External"/><Relationship Id="rId13" Type="http://schemas.openxmlformats.org/officeDocument/2006/relationships/hyperlink" Target="mailto:nvo.predstavniki@cnvo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nvo-vseved\postopek-izbora-nvo-predstavnikov\nove-prijavnice\izjava-deponiranje-podpisa-kandidat\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nvo-vseved\postopek-izbora-nvo-predstavnikov\nove-prijavnice\izjava-deponiranje-podpisa-NVO\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nvo-vseved\postopek-izbora-nvo-predstavnikov\nove-prijavnice\prijava-za-upravicence-kandidate-novela-KZ\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nvo-vseved\postopek-izbora-nvo-predstavnikov\kako-tece-postopek\" TargetMode="External"/><Relationship Id="rId14" Type="http://schemas.openxmlformats.org/officeDocument/2006/relationships/hyperlink" Target="mailto:monika.kostanjevec@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8865A-76FC-4DD2-BBD9-DFE5978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Monika Kostanjevec</cp:lastModifiedBy>
  <cp:revision>4</cp:revision>
  <cp:lastPrinted>2017-06-23T09:36:00Z</cp:lastPrinted>
  <dcterms:created xsi:type="dcterms:W3CDTF">2020-05-11T12:42:00Z</dcterms:created>
  <dcterms:modified xsi:type="dcterms:W3CDTF">2020-05-11T12:49:00Z</dcterms:modified>
  <cp:category/>
</cp:coreProperties>
</file>