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8C27" w14:textId="77777777" w:rsidR="003A45B0" w:rsidRPr="00350703" w:rsidRDefault="003A45B0" w:rsidP="003A45B0">
      <w:pPr>
        <w:pStyle w:val="Naslov1"/>
        <w:rPr>
          <w:rFonts w:ascii="Calibri" w:hAnsi="Calibri" w:cs="Calibri"/>
          <w:lang w:val="sl-SI"/>
        </w:rPr>
      </w:pPr>
    </w:p>
    <w:p w14:paraId="378A6552" w14:textId="77777777" w:rsidR="003A45B0" w:rsidRPr="00350703" w:rsidRDefault="003A45B0" w:rsidP="003A45B0">
      <w:pPr>
        <w:pStyle w:val="Naslov1"/>
        <w:rPr>
          <w:rFonts w:ascii="Calibri" w:hAnsi="Calibri" w:cs="Calibri"/>
          <w:lang w:val="sl-SI"/>
        </w:rPr>
      </w:pPr>
    </w:p>
    <w:p w14:paraId="535DDA9F" w14:textId="77777777" w:rsidR="003A45B0" w:rsidRPr="00F6354F" w:rsidRDefault="003A45B0" w:rsidP="003A45B0">
      <w:pPr>
        <w:rPr>
          <w:rFonts w:asciiTheme="minorHAnsi" w:hAnsiTheme="minorHAnsi" w:cstheme="minorHAnsi"/>
          <w:b/>
          <w:sz w:val="22"/>
          <w:szCs w:val="22"/>
        </w:rPr>
      </w:pPr>
      <w:r w:rsidRPr="00F6354F">
        <w:rPr>
          <w:rFonts w:asciiTheme="minorHAnsi" w:hAnsiTheme="minorHAnsi" w:cstheme="minorHAnsi"/>
          <w:b/>
          <w:sz w:val="22"/>
          <w:szCs w:val="22"/>
        </w:rPr>
        <w:t>Zavod Center za informiranja, sodelovanje in razvoj nevladnih organizacij</w:t>
      </w:r>
    </w:p>
    <w:p w14:paraId="5298EBD0" w14:textId="77777777" w:rsidR="003A45B0" w:rsidRPr="00F6354F" w:rsidRDefault="003A45B0" w:rsidP="003A45B0">
      <w:pPr>
        <w:rPr>
          <w:rFonts w:asciiTheme="minorHAnsi" w:hAnsiTheme="minorHAnsi" w:cstheme="minorHAnsi"/>
          <w:sz w:val="22"/>
          <w:szCs w:val="22"/>
        </w:rPr>
      </w:pPr>
      <w:r w:rsidRPr="00F6354F">
        <w:rPr>
          <w:rFonts w:asciiTheme="minorHAnsi" w:hAnsiTheme="minorHAnsi" w:cstheme="minorHAnsi"/>
          <w:sz w:val="22"/>
          <w:szCs w:val="22"/>
        </w:rPr>
        <w:t xml:space="preserve">Povšetova 37, 1000 Ljubljana, </w:t>
      </w:r>
    </w:p>
    <w:p w14:paraId="4F9B7389" w14:textId="77777777" w:rsidR="003A45B0" w:rsidRPr="00F6354F" w:rsidRDefault="003A45B0" w:rsidP="003A45B0">
      <w:pPr>
        <w:rPr>
          <w:rFonts w:asciiTheme="minorHAnsi" w:hAnsiTheme="minorHAnsi" w:cstheme="minorHAnsi"/>
          <w:sz w:val="22"/>
          <w:szCs w:val="22"/>
        </w:rPr>
      </w:pPr>
      <w:r w:rsidRPr="00F6354F">
        <w:rPr>
          <w:rFonts w:asciiTheme="minorHAnsi" w:hAnsiTheme="minorHAnsi" w:cstheme="minorHAnsi"/>
          <w:sz w:val="22"/>
          <w:szCs w:val="22"/>
        </w:rPr>
        <w:t>ki ga zastopa  Goran Forbici</w:t>
      </w:r>
    </w:p>
    <w:p w14:paraId="19AC3AF8" w14:textId="77777777" w:rsidR="003A45B0" w:rsidRPr="00F6354F" w:rsidRDefault="003A45B0" w:rsidP="003A45B0">
      <w:pPr>
        <w:rPr>
          <w:rFonts w:asciiTheme="minorHAnsi" w:hAnsiTheme="minorHAnsi" w:cstheme="minorHAnsi"/>
          <w:sz w:val="22"/>
          <w:szCs w:val="22"/>
        </w:rPr>
      </w:pPr>
      <w:r w:rsidRPr="00F6354F">
        <w:rPr>
          <w:rFonts w:asciiTheme="minorHAnsi" w:hAnsiTheme="minorHAnsi" w:cstheme="minorHAnsi"/>
          <w:sz w:val="22"/>
          <w:szCs w:val="22"/>
        </w:rPr>
        <w:t>ID za DDV: SI51717034</w:t>
      </w:r>
    </w:p>
    <w:p w14:paraId="7F5EFAA8" w14:textId="77777777" w:rsidR="003A45B0" w:rsidRPr="00F6354F" w:rsidRDefault="003A45B0" w:rsidP="003A45B0">
      <w:pPr>
        <w:rPr>
          <w:rFonts w:asciiTheme="minorHAnsi" w:hAnsiTheme="minorHAnsi" w:cstheme="minorHAnsi"/>
          <w:i/>
          <w:sz w:val="22"/>
          <w:szCs w:val="22"/>
        </w:rPr>
      </w:pPr>
    </w:p>
    <w:p w14:paraId="79C2F291" w14:textId="77777777" w:rsidR="003A45B0" w:rsidRPr="00F6354F" w:rsidRDefault="003A45B0" w:rsidP="003A45B0">
      <w:pPr>
        <w:rPr>
          <w:rFonts w:asciiTheme="minorHAnsi" w:hAnsiTheme="minorHAnsi" w:cstheme="minorHAnsi"/>
          <w:sz w:val="22"/>
          <w:szCs w:val="22"/>
        </w:rPr>
      </w:pPr>
      <w:r w:rsidRPr="00F6354F">
        <w:rPr>
          <w:rFonts w:asciiTheme="minorHAnsi" w:hAnsiTheme="minorHAnsi" w:cstheme="minorHAnsi"/>
          <w:sz w:val="22"/>
          <w:szCs w:val="22"/>
        </w:rPr>
        <w:t>(v nadaljnjem besedilu »CNVOS«)</w:t>
      </w:r>
    </w:p>
    <w:p w14:paraId="46E0A879" w14:textId="77777777" w:rsidR="003A45B0" w:rsidRPr="00F6354F" w:rsidRDefault="003A45B0" w:rsidP="003A45B0">
      <w:pPr>
        <w:rPr>
          <w:rFonts w:asciiTheme="minorHAnsi" w:hAnsiTheme="minorHAnsi" w:cstheme="minorHAnsi"/>
          <w:i/>
          <w:sz w:val="22"/>
          <w:szCs w:val="22"/>
        </w:rPr>
      </w:pPr>
    </w:p>
    <w:p w14:paraId="33AC1747" w14:textId="77777777" w:rsidR="003A45B0" w:rsidRPr="00F6354F" w:rsidRDefault="003A45B0" w:rsidP="003A45B0">
      <w:pPr>
        <w:rPr>
          <w:rFonts w:asciiTheme="minorHAnsi" w:hAnsiTheme="minorHAnsi" w:cstheme="minorHAnsi"/>
          <w:sz w:val="22"/>
          <w:szCs w:val="22"/>
        </w:rPr>
      </w:pPr>
      <w:r w:rsidRPr="00F6354F">
        <w:rPr>
          <w:rFonts w:asciiTheme="minorHAnsi" w:hAnsiTheme="minorHAnsi" w:cstheme="minorHAnsi"/>
          <w:sz w:val="22"/>
          <w:szCs w:val="22"/>
        </w:rPr>
        <w:t>in</w:t>
      </w:r>
    </w:p>
    <w:p w14:paraId="6C05D927" w14:textId="77777777" w:rsidR="003A45B0" w:rsidRPr="00F6354F" w:rsidRDefault="003A45B0" w:rsidP="003A45B0">
      <w:pPr>
        <w:rPr>
          <w:rFonts w:asciiTheme="minorHAnsi" w:hAnsiTheme="minorHAnsi" w:cstheme="minorHAnsi"/>
          <w:sz w:val="22"/>
          <w:szCs w:val="22"/>
        </w:rPr>
      </w:pPr>
    </w:p>
    <w:p w14:paraId="3768AF9E" w14:textId="77777777" w:rsidR="003A45B0" w:rsidRPr="00F6354F" w:rsidRDefault="003A45B0" w:rsidP="003A45B0">
      <w:pPr>
        <w:outlineLvl w:val="0"/>
        <w:rPr>
          <w:rFonts w:asciiTheme="minorHAnsi" w:hAnsiTheme="minorHAnsi" w:cstheme="minorHAnsi"/>
          <w:b/>
          <w:iCs/>
          <w:noProof/>
          <w:sz w:val="22"/>
          <w:szCs w:val="22"/>
        </w:rPr>
      </w:pPr>
      <w:r w:rsidRPr="00F6354F">
        <w:rPr>
          <w:rFonts w:asciiTheme="minorHAnsi" w:hAnsiTheme="minorHAnsi" w:cstheme="minorHAnsi"/>
          <w:b/>
          <w:iCs/>
          <w:noProof/>
          <w:sz w:val="22"/>
          <w:szCs w:val="22"/>
        </w:rPr>
        <w:t>……………………..</w:t>
      </w:r>
    </w:p>
    <w:p w14:paraId="46262361" w14:textId="77777777" w:rsidR="003A45B0" w:rsidRPr="00F6354F" w:rsidRDefault="003A45B0" w:rsidP="003A45B0">
      <w:pPr>
        <w:outlineLvl w:val="0"/>
        <w:rPr>
          <w:rFonts w:asciiTheme="minorHAnsi" w:hAnsiTheme="minorHAnsi" w:cstheme="minorHAnsi"/>
          <w:b/>
          <w:iCs/>
          <w:sz w:val="22"/>
          <w:szCs w:val="22"/>
        </w:rPr>
      </w:pPr>
    </w:p>
    <w:p w14:paraId="4028180E" w14:textId="77777777" w:rsidR="003A45B0" w:rsidRPr="00F6354F" w:rsidRDefault="003A45B0" w:rsidP="003A45B0">
      <w:pPr>
        <w:outlineLvl w:val="0"/>
        <w:rPr>
          <w:rFonts w:asciiTheme="minorHAnsi" w:hAnsiTheme="minorHAnsi" w:cstheme="minorHAnsi"/>
          <w:iCs/>
          <w:sz w:val="22"/>
          <w:szCs w:val="22"/>
        </w:rPr>
      </w:pPr>
      <w:r w:rsidRPr="00F6354F">
        <w:rPr>
          <w:rFonts w:asciiTheme="minorHAnsi" w:hAnsiTheme="minorHAnsi" w:cstheme="minorHAnsi"/>
          <w:iCs/>
          <w:sz w:val="22"/>
          <w:szCs w:val="22"/>
        </w:rPr>
        <w:t xml:space="preserve">ki ga zastopa </w:t>
      </w:r>
      <w:r w:rsidRPr="00F6354F">
        <w:rPr>
          <w:rFonts w:asciiTheme="minorHAnsi" w:hAnsiTheme="minorHAnsi" w:cstheme="minorHAnsi"/>
          <w:iCs/>
          <w:noProof/>
          <w:sz w:val="22"/>
          <w:szCs w:val="22"/>
        </w:rPr>
        <w:t>………………….</w:t>
      </w:r>
    </w:p>
    <w:p w14:paraId="5D2FA66E" w14:textId="77777777" w:rsidR="003A45B0" w:rsidRPr="00F6354F" w:rsidRDefault="003A45B0" w:rsidP="003A45B0">
      <w:pPr>
        <w:outlineLvl w:val="0"/>
        <w:rPr>
          <w:rFonts w:asciiTheme="minorHAnsi" w:hAnsiTheme="minorHAnsi" w:cstheme="minorHAnsi"/>
          <w:iCs/>
          <w:sz w:val="22"/>
          <w:szCs w:val="22"/>
        </w:rPr>
      </w:pPr>
      <w:r w:rsidRPr="00F6354F">
        <w:rPr>
          <w:rFonts w:asciiTheme="minorHAnsi" w:hAnsiTheme="minorHAnsi" w:cstheme="minorHAnsi"/>
          <w:iCs/>
          <w:sz w:val="22"/>
          <w:szCs w:val="22"/>
        </w:rPr>
        <w:t xml:space="preserve">Davčna številka oz. ID za DDV: </w:t>
      </w:r>
      <w:r w:rsidRPr="00F6354F">
        <w:rPr>
          <w:rFonts w:asciiTheme="minorHAnsi" w:hAnsiTheme="minorHAnsi" w:cstheme="minorHAnsi"/>
          <w:iCs/>
          <w:noProof/>
          <w:sz w:val="22"/>
          <w:szCs w:val="22"/>
        </w:rPr>
        <w:t>...................</w:t>
      </w:r>
    </w:p>
    <w:p w14:paraId="08109F88" w14:textId="77777777" w:rsidR="003A45B0" w:rsidRPr="00F6354F" w:rsidRDefault="003A45B0" w:rsidP="003A45B0">
      <w:pPr>
        <w:outlineLvl w:val="0"/>
        <w:rPr>
          <w:rFonts w:asciiTheme="minorHAnsi" w:hAnsiTheme="minorHAnsi" w:cstheme="minorHAnsi"/>
          <w:sz w:val="22"/>
          <w:szCs w:val="22"/>
        </w:rPr>
      </w:pPr>
    </w:p>
    <w:p w14:paraId="00C4E885" w14:textId="77777777" w:rsidR="003A45B0" w:rsidRPr="00F6354F" w:rsidRDefault="003A45B0" w:rsidP="003A45B0">
      <w:pPr>
        <w:outlineLvl w:val="0"/>
        <w:rPr>
          <w:rFonts w:asciiTheme="minorHAnsi" w:hAnsiTheme="minorHAnsi" w:cstheme="minorHAnsi"/>
          <w:sz w:val="22"/>
          <w:szCs w:val="22"/>
        </w:rPr>
      </w:pPr>
      <w:r w:rsidRPr="00F6354F">
        <w:rPr>
          <w:rFonts w:asciiTheme="minorHAnsi" w:hAnsiTheme="minorHAnsi" w:cstheme="minorHAnsi"/>
          <w:sz w:val="22"/>
          <w:szCs w:val="22"/>
        </w:rPr>
        <w:t xml:space="preserve">(v nadaljnjem besedilu »upravičenec«) </w:t>
      </w:r>
    </w:p>
    <w:p w14:paraId="1D18EE11" w14:textId="77777777" w:rsidR="003A45B0" w:rsidRPr="00F6354F" w:rsidRDefault="003A45B0" w:rsidP="003A45B0">
      <w:pPr>
        <w:rPr>
          <w:rFonts w:asciiTheme="minorHAnsi" w:hAnsiTheme="minorHAnsi" w:cstheme="minorHAnsi"/>
          <w:sz w:val="22"/>
          <w:szCs w:val="22"/>
        </w:rPr>
      </w:pPr>
    </w:p>
    <w:p w14:paraId="6071BB0C" w14:textId="77777777" w:rsidR="003A45B0" w:rsidRPr="00F6354F" w:rsidRDefault="003A45B0" w:rsidP="003A45B0">
      <w:pPr>
        <w:rPr>
          <w:rFonts w:asciiTheme="minorHAnsi" w:hAnsiTheme="minorHAnsi" w:cstheme="minorHAnsi"/>
          <w:sz w:val="22"/>
          <w:szCs w:val="22"/>
        </w:rPr>
      </w:pPr>
      <w:r w:rsidRPr="00F6354F">
        <w:rPr>
          <w:rFonts w:asciiTheme="minorHAnsi" w:hAnsiTheme="minorHAnsi" w:cstheme="minorHAnsi"/>
          <w:sz w:val="22"/>
          <w:szCs w:val="22"/>
        </w:rPr>
        <w:t xml:space="preserve">sklepata naslednjo </w:t>
      </w:r>
    </w:p>
    <w:p w14:paraId="06219B89" w14:textId="77777777" w:rsidR="003A45B0" w:rsidRPr="00F6354F" w:rsidRDefault="003A45B0" w:rsidP="003A45B0">
      <w:pPr>
        <w:rPr>
          <w:rFonts w:asciiTheme="minorHAnsi" w:hAnsiTheme="minorHAnsi" w:cstheme="minorHAnsi"/>
          <w:sz w:val="22"/>
          <w:szCs w:val="22"/>
        </w:rPr>
      </w:pPr>
    </w:p>
    <w:p w14:paraId="52587C3C" w14:textId="569ADB45" w:rsidR="003A45B0" w:rsidRPr="00F6354F" w:rsidRDefault="003A45B0" w:rsidP="003A45B0">
      <w:pPr>
        <w:jc w:val="center"/>
        <w:rPr>
          <w:rFonts w:asciiTheme="minorHAnsi" w:hAnsiTheme="minorHAnsi" w:cstheme="minorHAnsi"/>
          <w:sz w:val="22"/>
          <w:szCs w:val="22"/>
        </w:rPr>
      </w:pPr>
      <w:r w:rsidRPr="00F6354F">
        <w:rPr>
          <w:rFonts w:asciiTheme="minorHAnsi" w:hAnsiTheme="minorHAnsi" w:cstheme="minorHAnsi"/>
          <w:b/>
          <w:sz w:val="22"/>
          <w:szCs w:val="22"/>
        </w:rPr>
        <w:t xml:space="preserve">Pogodbo o izvajanju projekta v okviru Programa Impact4values </w:t>
      </w:r>
      <w:r w:rsidR="001B7FE9" w:rsidRPr="00F6354F">
        <w:rPr>
          <w:rFonts w:asciiTheme="minorHAnsi" w:hAnsiTheme="minorHAnsi" w:cstheme="minorHAnsi"/>
          <w:b/>
          <w:sz w:val="22"/>
          <w:szCs w:val="22"/>
        </w:rPr>
        <w:t>2.0</w:t>
      </w:r>
    </w:p>
    <w:p w14:paraId="27A2DCBF" w14:textId="77777777" w:rsidR="003A45B0" w:rsidRPr="00F6354F" w:rsidRDefault="003A45B0" w:rsidP="003A45B0">
      <w:pPr>
        <w:jc w:val="center"/>
        <w:rPr>
          <w:rFonts w:asciiTheme="minorHAnsi" w:hAnsiTheme="minorHAnsi" w:cstheme="minorHAnsi"/>
          <w:sz w:val="22"/>
          <w:szCs w:val="22"/>
        </w:rPr>
      </w:pPr>
      <w:r w:rsidRPr="00F6354F">
        <w:rPr>
          <w:rFonts w:asciiTheme="minorHAnsi" w:hAnsiTheme="minorHAnsi" w:cstheme="minorHAnsi"/>
          <w:sz w:val="22"/>
          <w:szCs w:val="22"/>
        </w:rPr>
        <w:t>št. pogodbe ___________________</w:t>
      </w:r>
    </w:p>
    <w:p w14:paraId="2DFB41C9" w14:textId="77777777" w:rsidR="003A45B0" w:rsidRPr="00F6354F" w:rsidRDefault="003A45B0" w:rsidP="003A45B0">
      <w:pPr>
        <w:jc w:val="center"/>
        <w:rPr>
          <w:rFonts w:asciiTheme="minorHAnsi" w:hAnsiTheme="minorHAnsi" w:cstheme="minorHAnsi"/>
          <w:sz w:val="22"/>
          <w:szCs w:val="22"/>
        </w:rPr>
      </w:pPr>
    </w:p>
    <w:p w14:paraId="1B1790EA" w14:textId="77777777" w:rsidR="003A45B0" w:rsidRPr="00F6354F" w:rsidRDefault="003A45B0" w:rsidP="003A45B0">
      <w:pPr>
        <w:jc w:val="center"/>
        <w:rPr>
          <w:rFonts w:asciiTheme="minorHAnsi" w:hAnsiTheme="minorHAnsi" w:cstheme="minorHAnsi"/>
          <w:sz w:val="22"/>
          <w:szCs w:val="22"/>
        </w:rPr>
      </w:pPr>
    </w:p>
    <w:p w14:paraId="721F3320" w14:textId="77777777" w:rsidR="003A45B0" w:rsidRPr="00F6354F" w:rsidRDefault="003A45B0" w:rsidP="003A45B0">
      <w:pPr>
        <w:pStyle w:val="SectionTitle"/>
        <w:spacing w:after="0"/>
        <w:rPr>
          <w:rFonts w:asciiTheme="minorHAnsi" w:hAnsiTheme="minorHAnsi" w:cstheme="minorHAnsi"/>
          <w:smallCaps w:val="0"/>
          <w:sz w:val="22"/>
          <w:szCs w:val="22"/>
        </w:rPr>
      </w:pPr>
      <w:r w:rsidRPr="00F6354F">
        <w:rPr>
          <w:rFonts w:asciiTheme="minorHAnsi" w:hAnsiTheme="minorHAnsi" w:cstheme="minorHAnsi"/>
          <w:smallCaps w:val="0"/>
          <w:sz w:val="22"/>
          <w:szCs w:val="22"/>
        </w:rPr>
        <w:t>Uvodne določbe</w:t>
      </w:r>
    </w:p>
    <w:p w14:paraId="31F955D3" w14:textId="77777777" w:rsidR="003A45B0" w:rsidRPr="00F6354F" w:rsidRDefault="003A45B0" w:rsidP="003A45B0">
      <w:pPr>
        <w:rPr>
          <w:rFonts w:asciiTheme="minorHAnsi" w:hAnsiTheme="minorHAnsi" w:cstheme="minorHAnsi"/>
          <w:sz w:val="22"/>
          <w:szCs w:val="22"/>
          <w:u w:val="single"/>
        </w:rPr>
      </w:pPr>
    </w:p>
    <w:p w14:paraId="455E5B97" w14:textId="77777777" w:rsidR="003A45B0" w:rsidRPr="00F6354F" w:rsidRDefault="003A45B0" w:rsidP="003A45B0">
      <w:pPr>
        <w:rPr>
          <w:rFonts w:asciiTheme="minorHAnsi" w:hAnsiTheme="minorHAnsi" w:cstheme="minorHAnsi"/>
          <w:b/>
          <w:sz w:val="22"/>
          <w:szCs w:val="22"/>
        </w:rPr>
      </w:pPr>
      <w:r w:rsidRPr="00F6354F">
        <w:rPr>
          <w:rFonts w:asciiTheme="minorHAnsi" w:hAnsiTheme="minorHAnsi" w:cstheme="minorHAnsi"/>
          <w:b/>
          <w:sz w:val="22"/>
          <w:szCs w:val="22"/>
        </w:rPr>
        <w:t xml:space="preserve">1. člen </w:t>
      </w:r>
    </w:p>
    <w:p w14:paraId="4FEC84D3" w14:textId="77777777" w:rsidR="003A45B0" w:rsidRPr="00F6354F" w:rsidRDefault="003A45B0" w:rsidP="003A45B0">
      <w:pPr>
        <w:ind w:left="360"/>
        <w:rPr>
          <w:rFonts w:asciiTheme="minorHAnsi" w:hAnsiTheme="minorHAnsi" w:cstheme="minorHAnsi"/>
          <w:sz w:val="22"/>
          <w:szCs w:val="22"/>
        </w:rPr>
      </w:pPr>
    </w:p>
    <w:p w14:paraId="3FB06BBE" w14:textId="77777777"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1 (1)</w:t>
      </w:r>
      <w:r w:rsidRPr="00F6354F">
        <w:rPr>
          <w:rFonts w:asciiTheme="minorHAnsi" w:hAnsiTheme="minorHAnsi" w:cstheme="minorHAnsi"/>
          <w:sz w:val="22"/>
          <w:szCs w:val="22"/>
        </w:rPr>
        <w:tab/>
      </w:r>
      <w:r w:rsidRPr="00F6354F">
        <w:rPr>
          <w:rFonts w:asciiTheme="minorHAnsi" w:hAnsiTheme="minorHAnsi" w:cstheme="minorHAnsi"/>
          <w:sz w:val="22"/>
          <w:szCs w:val="22"/>
        </w:rPr>
        <w:tab/>
        <w:t>CNVOS in upravičenec uvodoma ugotavljata:</w:t>
      </w:r>
    </w:p>
    <w:p w14:paraId="6E2230BC" w14:textId="5283D120" w:rsidR="003A45B0" w:rsidRPr="00F6354F" w:rsidRDefault="003A45B0" w:rsidP="003A45B0">
      <w:pPr>
        <w:numPr>
          <w:ilvl w:val="0"/>
          <w:numId w:val="2"/>
        </w:numPr>
        <w:jc w:val="both"/>
        <w:rPr>
          <w:rFonts w:asciiTheme="minorHAnsi" w:hAnsiTheme="minorHAnsi" w:cstheme="minorHAnsi"/>
          <w:sz w:val="22"/>
          <w:szCs w:val="22"/>
        </w:rPr>
      </w:pPr>
      <w:r w:rsidRPr="00F6354F">
        <w:rPr>
          <w:rFonts w:asciiTheme="minorHAnsi" w:hAnsiTheme="minorHAnsi" w:cstheme="minorHAnsi"/>
          <w:sz w:val="22"/>
          <w:szCs w:val="22"/>
        </w:rPr>
        <w:t xml:space="preserve">da se ta pogodba sklepa na podlagi </w:t>
      </w:r>
      <w:r w:rsidR="009525DC" w:rsidRPr="00F6354F">
        <w:rPr>
          <w:rFonts w:asciiTheme="minorHAnsi" w:hAnsiTheme="minorHAnsi" w:cstheme="minorHAnsi"/>
          <w:sz w:val="22"/>
          <w:szCs w:val="22"/>
        </w:rPr>
        <w:t>Javnega razpisa za mreže nevladnih organizacij za zaščito vrednot EU</w:t>
      </w:r>
      <w:r w:rsidRPr="00F6354F">
        <w:rPr>
          <w:rFonts w:asciiTheme="minorHAnsi" w:hAnsiTheme="minorHAnsi" w:cstheme="minorHAnsi"/>
          <w:sz w:val="22"/>
          <w:szCs w:val="22"/>
        </w:rPr>
        <w:t xml:space="preserve">, objavljenega na spletni strani </w:t>
      </w:r>
      <w:hyperlink r:id="rId8">
        <w:r w:rsidRPr="00F6354F">
          <w:rPr>
            <w:rStyle w:val="Hiperpovezava"/>
            <w:rFonts w:asciiTheme="minorHAnsi" w:hAnsiTheme="minorHAnsi" w:cstheme="minorHAnsi"/>
            <w:sz w:val="22"/>
            <w:szCs w:val="22"/>
          </w:rPr>
          <w:t>https://www.cnvos.si/impact4values/razpisi/</w:t>
        </w:r>
      </w:hyperlink>
      <w:r w:rsidRPr="00F6354F">
        <w:rPr>
          <w:rFonts w:asciiTheme="minorHAnsi" w:hAnsiTheme="minorHAnsi" w:cstheme="minorHAnsi"/>
          <w:sz w:val="22"/>
          <w:szCs w:val="22"/>
        </w:rPr>
        <w:t xml:space="preserve"> dne </w:t>
      </w:r>
      <w:r w:rsidR="001B7FE9" w:rsidRPr="00F6354F">
        <w:rPr>
          <w:rFonts w:asciiTheme="minorHAnsi" w:hAnsiTheme="minorHAnsi" w:cstheme="minorHAnsi"/>
          <w:sz w:val="22"/>
          <w:szCs w:val="22"/>
        </w:rPr>
        <w:t>31</w:t>
      </w:r>
      <w:r w:rsidRPr="00F6354F">
        <w:rPr>
          <w:rFonts w:asciiTheme="minorHAnsi" w:hAnsiTheme="minorHAnsi" w:cstheme="minorHAnsi"/>
          <w:sz w:val="22"/>
          <w:szCs w:val="22"/>
        </w:rPr>
        <w:t>. 3. 202</w:t>
      </w:r>
      <w:r w:rsidR="001B7FE9" w:rsidRPr="00F6354F">
        <w:rPr>
          <w:rFonts w:asciiTheme="minorHAnsi" w:hAnsiTheme="minorHAnsi" w:cstheme="minorHAnsi"/>
          <w:sz w:val="22"/>
          <w:szCs w:val="22"/>
        </w:rPr>
        <w:t>5</w:t>
      </w:r>
      <w:r w:rsidRPr="00F6354F">
        <w:rPr>
          <w:rFonts w:asciiTheme="minorHAnsi" w:hAnsiTheme="minorHAnsi" w:cstheme="minorHAnsi"/>
          <w:sz w:val="22"/>
          <w:szCs w:val="22"/>
        </w:rPr>
        <w:t xml:space="preserve"> (v nadaljevanju »razpis«) ter sklepa upravnega odbora Programa Impact4values</w:t>
      </w:r>
      <w:r w:rsidR="001B7FE9" w:rsidRPr="00F6354F">
        <w:rPr>
          <w:rFonts w:asciiTheme="minorHAnsi" w:hAnsiTheme="minorHAnsi" w:cstheme="minorHAnsi"/>
          <w:sz w:val="22"/>
          <w:szCs w:val="22"/>
        </w:rPr>
        <w:t xml:space="preserve"> 2.0</w:t>
      </w:r>
      <w:r w:rsidRPr="00F6354F">
        <w:rPr>
          <w:rFonts w:asciiTheme="minorHAnsi" w:hAnsiTheme="minorHAnsi" w:cstheme="minorHAnsi"/>
          <w:sz w:val="22"/>
          <w:szCs w:val="22"/>
        </w:rPr>
        <w:t xml:space="preserve"> z dne ……………..  (v nadaljevanju »sklep«);</w:t>
      </w:r>
    </w:p>
    <w:p w14:paraId="30B49EE6" w14:textId="77777777" w:rsidR="003A45B0" w:rsidRPr="00F6354F" w:rsidRDefault="003A45B0" w:rsidP="003A45B0">
      <w:pPr>
        <w:numPr>
          <w:ilvl w:val="0"/>
          <w:numId w:val="2"/>
        </w:numPr>
        <w:jc w:val="both"/>
        <w:rPr>
          <w:rFonts w:asciiTheme="minorHAnsi" w:hAnsiTheme="minorHAnsi" w:cstheme="minorHAnsi"/>
          <w:sz w:val="22"/>
          <w:szCs w:val="22"/>
        </w:rPr>
      </w:pPr>
      <w:r w:rsidRPr="00F6354F">
        <w:rPr>
          <w:rFonts w:asciiTheme="minorHAnsi" w:hAnsiTheme="minorHAnsi" w:cstheme="minorHAnsi"/>
          <w:sz w:val="22"/>
          <w:szCs w:val="22"/>
        </w:rPr>
        <w:t>da je razpis izvedel CNVOS, ki je bil izbran v postopku javnega razpisa Evropske izvajalske</w:t>
      </w:r>
      <w:r w:rsidRPr="00F6354F">
        <w:rPr>
          <w:rFonts w:asciiTheme="minorHAnsi" w:hAnsiTheme="minorHAnsi" w:cstheme="minorHAnsi"/>
        </w:rPr>
        <w:t xml:space="preserve"> </w:t>
      </w:r>
      <w:r w:rsidRPr="00F6354F">
        <w:rPr>
          <w:rFonts w:asciiTheme="minorHAnsi" w:hAnsiTheme="minorHAnsi" w:cstheme="minorHAnsi"/>
          <w:sz w:val="22"/>
          <w:szCs w:val="22"/>
        </w:rPr>
        <w:t xml:space="preserve">agencije za izobraževanje in kulturo (EACEA) – </w:t>
      </w:r>
      <w:proofErr w:type="spellStart"/>
      <w:r w:rsidRPr="00F6354F">
        <w:rPr>
          <w:rFonts w:asciiTheme="minorHAnsi" w:hAnsiTheme="minorHAnsi" w:cstheme="minorHAnsi"/>
          <w:sz w:val="22"/>
          <w:szCs w:val="22"/>
        </w:rPr>
        <w:t>European</w:t>
      </w:r>
      <w:proofErr w:type="spellEnd"/>
      <w:r w:rsidRPr="00F6354F">
        <w:rPr>
          <w:rFonts w:asciiTheme="minorHAnsi" w:hAnsiTheme="minorHAnsi" w:cstheme="minorHAnsi"/>
          <w:sz w:val="22"/>
          <w:szCs w:val="22"/>
        </w:rPr>
        <w:t xml:space="preserve"> </w:t>
      </w:r>
      <w:proofErr w:type="spellStart"/>
      <w:r w:rsidRPr="00F6354F">
        <w:rPr>
          <w:rFonts w:asciiTheme="minorHAnsi" w:hAnsiTheme="minorHAnsi" w:cstheme="minorHAnsi"/>
          <w:sz w:val="22"/>
          <w:szCs w:val="22"/>
        </w:rPr>
        <w:t>Education</w:t>
      </w:r>
      <w:proofErr w:type="spellEnd"/>
      <w:r w:rsidRPr="00F6354F">
        <w:rPr>
          <w:rFonts w:asciiTheme="minorHAnsi" w:hAnsiTheme="minorHAnsi" w:cstheme="minorHAnsi"/>
          <w:sz w:val="22"/>
          <w:szCs w:val="22"/>
        </w:rPr>
        <w:t xml:space="preserve"> </w:t>
      </w:r>
      <w:proofErr w:type="spellStart"/>
      <w:r w:rsidRPr="00F6354F">
        <w:rPr>
          <w:rFonts w:asciiTheme="minorHAnsi" w:hAnsiTheme="minorHAnsi" w:cstheme="minorHAnsi"/>
          <w:sz w:val="22"/>
          <w:szCs w:val="22"/>
        </w:rPr>
        <w:t>and</w:t>
      </w:r>
      <w:proofErr w:type="spellEnd"/>
      <w:r w:rsidRPr="00F6354F">
        <w:rPr>
          <w:rFonts w:asciiTheme="minorHAnsi" w:hAnsiTheme="minorHAnsi" w:cstheme="minorHAnsi"/>
          <w:sz w:val="22"/>
          <w:szCs w:val="22"/>
        </w:rPr>
        <w:t xml:space="preserve"> </w:t>
      </w:r>
      <w:proofErr w:type="spellStart"/>
      <w:r w:rsidRPr="00F6354F">
        <w:rPr>
          <w:rFonts w:asciiTheme="minorHAnsi" w:hAnsiTheme="minorHAnsi" w:cstheme="minorHAnsi"/>
          <w:sz w:val="22"/>
          <w:szCs w:val="22"/>
        </w:rPr>
        <w:t>Culture</w:t>
      </w:r>
      <w:proofErr w:type="spellEnd"/>
      <w:r w:rsidRPr="00F6354F">
        <w:rPr>
          <w:rFonts w:asciiTheme="minorHAnsi" w:hAnsiTheme="minorHAnsi" w:cstheme="minorHAnsi"/>
          <w:sz w:val="22"/>
          <w:szCs w:val="22"/>
        </w:rPr>
        <w:t xml:space="preserve"> </w:t>
      </w:r>
      <w:proofErr w:type="spellStart"/>
      <w:r w:rsidRPr="00F6354F">
        <w:rPr>
          <w:rFonts w:asciiTheme="minorHAnsi" w:hAnsiTheme="minorHAnsi" w:cstheme="minorHAnsi"/>
          <w:sz w:val="22"/>
          <w:szCs w:val="22"/>
        </w:rPr>
        <w:t>Executive</w:t>
      </w:r>
      <w:proofErr w:type="spellEnd"/>
      <w:r w:rsidRPr="00F6354F">
        <w:rPr>
          <w:rFonts w:asciiTheme="minorHAnsi" w:hAnsiTheme="minorHAnsi" w:cstheme="minorHAnsi"/>
          <w:sz w:val="22"/>
          <w:szCs w:val="22"/>
        </w:rPr>
        <w:t xml:space="preserve"> </w:t>
      </w:r>
      <w:proofErr w:type="spellStart"/>
      <w:r w:rsidRPr="00F6354F">
        <w:rPr>
          <w:rFonts w:asciiTheme="minorHAnsi" w:hAnsiTheme="minorHAnsi" w:cstheme="minorHAnsi"/>
          <w:sz w:val="22"/>
          <w:szCs w:val="22"/>
        </w:rPr>
        <w:t>Agency</w:t>
      </w:r>
      <w:proofErr w:type="spellEnd"/>
      <w:r w:rsidRPr="00F6354F">
        <w:rPr>
          <w:rFonts w:asciiTheme="minorHAnsi" w:hAnsiTheme="minorHAnsi" w:cstheme="minorHAnsi"/>
          <w:sz w:val="22"/>
          <w:szCs w:val="22"/>
        </w:rPr>
        <w:t xml:space="preserve"> (EACEA).</w:t>
      </w:r>
    </w:p>
    <w:p w14:paraId="1C40A81C" w14:textId="77777777" w:rsidR="003A45B0" w:rsidRPr="00F6354F" w:rsidRDefault="003A45B0" w:rsidP="003A45B0">
      <w:pPr>
        <w:ind w:left="360"/>
        <w:rPr>
          <w:rFonts w:asciiTheme="minorHAnsi" w:hAnsiTheme="minorHAnsi" w:cstheme="minorHAnsi"/>
          <w:sz w:val="22"/>
          <w:szCs w:val="22"/>
        </w:rPr>
      </w:pPr>
    </w:p>
    <w:p w14:paraId="777E09BE" w14:textId="77777777" w:rsidR="003A45B0" w:rsidRPr="00F6354F" w:rsidRDefault="003A45B0" w:rsidP="003A45B0">
      <w:pPr>
        <w:ind w:left="360"/>
        <w:rPr>
          <w:rFonts w:asciiTheme="minorHAnsi" w:hAnsiTheme="minorHAnsi" w:cstheme="minorHAnsi"/>
          <w:sz w:val="22"/>
          <w:szCs w:val="22"/>
        </w:rPr>
      </w:pPr>
    </w:p>
    <w:p w14:paraId="3948BA7B" w14:textId="77777777" w:rsidR="003A45B0" w:rsidRPr="00F6354F" w:rsidRDefault="003A45B0" w:rsidP="003A45B0">
      <w:pPr>
        <w:pStyle w:val="SectionTitle"/>
        <w:spacing w:after="0"/>
        <w:rPr>
          <w:rFonts w:asciiTheme="minorHAnsi" w:hAnsiTheme="minorHAnsi" w:cstheme="minorHAnsi"/>
          <w:smallCaps w:val="0"/>
          <w:sz w:val="22"/>
          <w:szCs w:val="22"/>
        </w:rPr>
      </w:pPr>
      <w:r w:rsidRPr="00F6354F">
        <w:rPr>
          <w:rFonts w:asciiTheme="minorHAnsi" w:hAnsiTheme="minorHAnsi" w:cstheme="minorHAnsi"/>
          <w:smallCaps w:val="0"/>
          <w:sz w:val="22"/>
          <w:szCs w:val="22"/>
        </w:rPr>
        <w:t>Posebni pogoji</w:t>
      </w:r>
    </w:p>
    <w:p w14:paraId="3626CF49" w14:textId="77777777" w:rsidR="003A45B0" w:rsidRPr="00F6354F" w:rsidRDefault="003A45B0" w:rsidP="003A45B0">
      <w:pPr>
        <w:rPr>
          <w:rFonts w:asciiTheme="minorHAnsi" w:hAnsiTheme="minorHAnsi" w:cstheme="minorHAnsi"/>
          <w:sz w:val="22"/>
          <w:szCs w:val="22"/>
          <w:u w:val="single"/>
        </w:rPr>
      </w:pPr>
    </w:p>
    <w:p w14:paraId="09EAEBC1" w14:textId="77777777" w:rsidR="003A45B0" w:rsidRPr="00F6354F" w:rsidRDefault="003A45B0" w:rsidP="003A45B0">
      <w:pPr>
        <w:outlineLvl w:val="0"/>
        <w:rPr>
          <w:rFonts w:asciiTheme="minorHAnsi" w:hAnsiTheme="minorHAnsi" w:cstheme="minorHAnsi"/>
          <w:b/>
          <w:sz w:val="22"/>
          <w:szCs w:val="22"/>
        </w:rPr>
      </w:pPr>
      <w:r w:rsidRPr="00F6354F">
        <w:rPr>
          <w:rFonts w:asciiTheme="minorHAnsi" w:hAnsiTheme="minorHAnsi" w:cstheme="minorHAnsi"/>
          <w:b/>
          <w:sz w:val="22"/>
          <w:szCs w:val="22"/>
        </w:rPr>
        <w:t xml:space="preserve">2. člen – Namen </w:t>
      </w:r>
    </w:p>
    <w:p w14:paraId="1463027D" w14:textId="77777777" w:rsidR="003A45B0" w:rsidRPr="00F6354F" w:rsidRDefault="003A45B0" w:rsidP="003A45B0">
      <w:pPr>
        <w:ind w:hanging="567"/>
        <w:rPr>
          <w:rFonts w:asciiTheme="minorHAnsi" w:hAnsiTheme="minorHAnsi" w:cstheme="minorHAnsi"/>
          <w:sz w:val="22"/>
          <w:szCs w:val="22"/>
        </w:rPr>
      </w:pPr>
    </w:p>
    <w:p w14:paraId="356331CE" w14:textId="3B15E9D3"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2 (1)</w:t>
      </w:r>
      <w:r w:rsidRPr="00F6354F">
        <w:rPr>
          <w:rFonts w:asciiTheme="minorHAnsi" w:hAnsiTheme="minorHAnsi" w:cstheme="minorHAnsi"/>
          <w:sz w:val="22"/>
          <w:szCs w:val="22"/>
        </w:rPr>
        <w:tab/>
        <w:t>Namen te pogodbe je ureditev pravic in obveznosti v zvezi z dodelitvijo sredstev Programa Imapact4values</w:t>
      </w:r>
      <w:r w:rsidR="009525DC" w:rsidRPr="00F6354F">
        <w:rPr>
          <w:rFonts w:asciiTheme="minorHAnsi" w:hAnsiTheme="minorHAnsi" w:cstheme="minorHAnsi"/>
          <w:sz w:val="22"/>
          <w:szCs w:val="22"/>
        </w:rPr>
        <w:t xml:space="preserve"> 2.0</w:t>
      </w:r>
      <w:r w:rsidRPr="00F6354F">
        <w:rPr>
          <w:rFonts w:asciiTheme="minorHAnsi" w:hAnsiTheme="minorHAnsi" w:cstheme="minorHAnsi"/>
          <w:sz w:val="22"/>
          <w:szCs w:val="22"/>
        </w:rPr>
        <w:t xml:space="preserve">, za izvedbo projekta z nazivom: </w:t>
      </w:r>
      <w:r w:rsidRPr="00F6354F">
        <w:rPr>
          <w:rFonts w:asciiTheme="minorHAnsi" w:hAnsiTheme="minorHAnsi" w:cstheme="minorHAnsi"/>
          <w:b/>
          <w:bCs/>
          <w:noProof/>
          <w:sz w:val="22"/>
          <w:szCs w:val="22"/>
        </w:rPr>
        <w:t>......................</w:t>
      </w:r>
      <w:r w:rsidRPr="00F6354F">
        <w:rPr>
          <w:rFonts w:asciiTheme="minorHAnsi" w:hAnsiTheme="minorHAnsi" w:cstheme="minorHAnsi"/>
          <w:sz w:val="22"/>
          <w:szCs w:val="22"/>
        </w:rPr>
        <w:t xml:space="preserve"> (v nadaljnjem besedilu »projekt«) v skladu z navedbo nalog v Prilogi I.</w:t>
      </w:r>
    </w:p>
    <w:p w14:paraId="397A6EBF" w14:textId="77777777" w:rsidR="003A45B0" w:rsidRPr="00F6354F" w:rsidRDefault="003A45B0" w:rsidP="003A45B0">
      <w:pPr>
        <w:jc w:val="both"/>
        <w:rPr>
          <w:rFonts w:asciiTheme="minorHAnsi" w:hAnsiTheme="minorHAnsi" w:cstheme="minorHAnsi"/>
          <w:sz w:val="22"/>
          <w:szCs w:val="22"/>
        </w:rPr>
      </w:pPr>
    </w:p>
    <w:p w14:paraId="28F77718" w14:textId="34DA2CDF"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lastRenderedPageBreak/>
        <w:t>2 (2)</w:t>
      </w:r>
      <w:r w:rsidRPr="00F6354F">
        <w:rPr>
          <w:rFonts w:asciiTheme="minorHAnsi" w:hAnsiTheme="minorHAnsi" w:cstheme="minorHAnsi"/>
          <w:sz w:val="22"/>
          <w:szCs w:val="22"/>
        </w:rPr>
        <w:tab/>
        <w:t xml:space="preserve">Upravičenec prejme sredstva za izvajanje projekta skladno z določili in pogoji </w:t>
      </w:r>
      <w:r w:rsidR="00D04B5B" w:rsidRPr="00F6354F">
        <w:rPr>
          <w:rFonts w:asciiTheme="minorHAnsi" w:hAnsiTheme="minorHAnsi" w:cstheme="minorHAnsi"/>
          <w:sz w:val="22"/>
          <w:szCs w:val="22"/>
        </w:rPr>
        <w:t xml:space="preserve">razpisa, </w:t>
      </w:r>
      <w:r w:rsidRPr="00F6354F">
        <w:rPr>
          <w:rFonts w:asciiTheme="minorHAnsi" w:hAnsiTheme="minorHAnsi" w:cstheme="minorHAnsi"/>
          <w:sz w:val="22"/>
          <w:szCs w:val="22"/>
        </w:rPr>
        <w:t>te pogodbe in prilog, ki so sestavni del pogodbe in za katere upravičenec izjavlja, da jih pozna ter se z njimi strinja.</w:t>
      </w:r>
    </w:p>
    <w:p w14:paraId="38A0A82A" w14:textId="77777777" w:rsidR="003A45B0" w:rsidRPr="00F6354F" w:rsidRDefault="003A45B0" w:rsidP="003A45B0">
      <w:pPr>
        <w:ind w:left="567" w:hanging="567"/>
        <w:jc w:val="both"/>
        <w:rPr>
          <w:rFonts w:asciiTheme="minorHAnsi" w:hAnsiTheme="minorHAnsi" w:cstheme="minorHAnsi"/>
          <w:sz w:val="22"/>
          <w:szCs w:val="22"/>
        </w:rPr>
      </w:pPr>
    </w:p>
    <w:p w14:paraId="066021F0" w14:textId="77777777"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2 (3)</w:t>
      </w:r>
      <w:r w:rsidRPr="00F6354F">
        <w:rPr>
          <w:rFonts w:asciiTheme="minorHAnsi" w:hAnsiTheme="minorHAnsi" w:cstheme="minorHAnsi"/>
          <w:sz w:val="22"/>
          <w:szCs w:val="22"/>
        </w:rPr>
        <w:tab/>
        <w:t>Upravičenec sprejema sredstva in se zavezuje, da za izvedbo projekta v celoti odgovarja sam.</w:t>
      </w:r>
    </w:p>
    <w:p w14:paraId="31029D06" w14:textId="77777777" w:rsidR="003A45B0" w:rsidRPr="00F6354F" w:rsidRDefault="003A45B0" w:rsidP="003A45B0">
      <w:pPr>
        <w:ind w:left="567" w:hanging="567"/>
        <w:jc w:val="both"/>
        <w:rPr>
          <w:rFonts w:asciiTheme="minorHAnsi" w:hAnsiTheme="minorHAnsi" w:cstheme="minorHAnsi"/>
          <w:sz w:val="22"/>
          <w:szCs w:val="22"/>
        </w:rPr>
      </w:pPr>
    </w:p>
    <w:p w14:paraId="4C4EC8CB" w14:textId="77777777"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2 (4)</w:t>
      </w:r>
      <w:r w:rsidRPr="00F6354F">
        <w:rPr>
          <w:rFonts w:asciiTheme="minorHAnsi" w:hAnsiTheme="minorHAnsi" w:cstheme="minorHAnsi"/>
          <w:sz w:val="22"/>
          <w:szCs w:val="22"/>
        </w:rPr>
        <w:tab/>
        <w:t>V primeru, da so v projekt vključene tudi partnerske organizacije, upravičenec odnose s partnerji ureja s sklenitvijo partnerske pogodbe.</w:t>
      </w:r>
    </w:p>
    <w:p w14:paraId="0579F6E1" w14:textId="77777777" w:rsidR="003A45B0" w:rsidRPr="00F6354F" w:rsidRDefault="003A45B0" w:rsidP="003A45B0">
      <w:pPr>
        <w:jc w:val="both"/>
        <w:rPr>
          <w:rFonts w:asciiTheme="minorHAnsi" w:hAnsiTheme="minorHAnsi" w:cstheme="minorHAnsi"/>
          <w:sz w:val="22"/>
          <w:szCs w:val="22"/>
        </w:rPr>
      </w:pPr>
    </w:p>
    <w:p w14:paraId="3300D521" w14:textId="77777777" w:rsidR="003A45B0" w:rsidRPr="00F6354F" w:rsidRDefault="003A45B0" w:rsidP="003A45B0">
      <w:pPr>
        <w:ind w:left="567" w:hanging="567"/>
        <w:rPr>
          <w:rFonts w:asciiTheme="minorHAnsi" w:hAnsiTheme="minorHAnsi" w:cstheme="minorHAnsi"/>
          <w:sz w:val="22"/>
          <w:szCs w:val="22"/>
          <w:u w:val="single"/>
        </w:rPr>
      </w:pPr>
    </w:p>
    <w:p w14:paraId="41FD2017" w14:textId="77777777" w:rsidR="003A45B0" w:rsidRPr="00F6354F" w:rsidRDefault="003A45B0" w:rsidP="003A45B0">
      <w:pPr>
        <w:ind w:left="567" w:hanging="567"/>
        <w:outlineLvl w:val="0"/>
        <w:rPr>
          <w:rFonts w:asciiTheme="minorHAnsi" w:hAnsiTheme="minorHAnsi" w:cstheme="minorHAnsi"/>
          <w:b/>
          <w:sz w:val="22"/>
          <w:szCs w:val="22"/>
        </w:rPr>
      </w:pPr>
      <w:r w:rsidRPr="00F6354F">
        <w:rPr>
          <w:rFonts w:asciiTheme="minorHAnsi" w:hAnsiTheme="minorHAnsi" w:cstheme="minorHAnsi"/>
          <w:b/>
          <w:sz w:val="22"/>
          <w:szCs w:val="22"/>
        </w:rPr>
        <w:t>3. člen – Trajanje projekta in rok izvedbe projekta</w:t>
      </w:r>
    </w:p>
    <w:p w14:paraId="26C4E8AD" w14:textId="77777777" w:rsidR="003A45B0" w:rsidRPr="00F6354F" w:rsidRDefault="003A45B0" w:rsidP="003A45B0">
      <w:pPr>
        <w:ind w:left="567" w:hanging="567"/>
        <w:rPr>
          <w:rFonts w:asciiTheme="minorHAnsi" w:hAnsiTheme="minorHAnsi" w:cstheme="minorHAnsi"/>
          <w:sz w:val="22"/>
          <w:szCs w:val="22"/>
        </w:rPr>
      </w:pPr>
    </w:p>
    <w:p w14:paraId="6B1EF1E9" w14:textId="77777777" w:rsidR="003A45B0" w:rsidRPr="00F6354F" w:rsidRDefault="003A45B0" w:rsidP="003A45B0">
      <w:pPr>
        <w:ind w:left="567" w:hanging="567"/>
        <w:rPr>
          <w:rFonts w:asciiTheme="minorHAnsi" w:hAnsiTheme="minorHAnsi" w:cstheme="minorHAnsi"/>
          <w:sz w:val="22"/>
          <w:szCs w:val="22"/>
        </w:rPr>
      </w:pPr>
      <w:r w:rsidRPr="00F6354F">
        <w:rPr>
          <w:rFonts w:asciiTheme="minorHAnsi" w:hAnsiTheme="minorHAnsi" w:cstheme="minorHAnsi"/>
          <w:sz w:val="22"/>
          <w:szCs w:val="22"/>
        </w:rPr>
        <w:t>3 (1)</w:t>
      </w:r>
      <w:r w:rsidRPr="00F6354F">
        <w:rPr>
          <w:rFonts w:asciiTheme="minorHAnsi" w:hAnsiTheme="minorHAnsi" w:cstheme="minorHAnsi"/>
          <w:sz w:val="22"/>
          <w:szCs w:val="22"/>
        </w:rPr>
        <w:tab/>
        <w:t>Pogodba stopi v veljavo z dnem podpisa vseh pogodbenih strank.</w:t>
      </w:r>
    </w:p>
    <w:p w14:paraId="1D337946" w14:textId="77777777" w:rsidR="003A45B0" w:rsidRPr="00F6354F" w:rsidRDefault="003A45B0" w:rsidP="003A45B0">
      <w:pPr>
        <w:ind w:left="567" w:hanging="567"/>
        <w:rPr>
          <w:rFonts w:asciiTheme="minorHAnsi" w:hAnsiTheme="minorHAnsi" w:cstheme="minorHAnsi"/>
          <w:sz w:val="22"/>
          <w:szCs w:val="22"/>
        </w:rPr>
      </w:pPr>
    </w:p>
    <w:p w14:paraId="5AC02F32" w14:textId="77777777" w:rsidR="003A45B0" w:rsidRPr="00F6354F" w:rsidRDefault="003A45B0" w:rsidP="003A45B0">
      <w:pPr>
        <w:ind w:left="567" w:hanging="567"/>
        <w:rPr>
          <w:rFonts w:asciiTheme="minorHAnsi" w:hAnsiTheme="minorHAnsi" w:cstheme="minorHAnsi"/>
          <w:sz w:val="22"/>
          <w:szCs w:val="22"/>
        </w:rPr>
      </w:pPr>
      <w:r w:rsidRPr="00F6354F">
        <w:rPr>
          <w:rFonts w:asciiTheme="minorHAnsi" w:hAnsiTheme="minorHAnsi" w:cstheme="minorHAnsi"/>
          <w:sz w:val="22"/>
          <w:szCs w:val="22"/>
        </w:rPr>
        <w:t xml:space="preserve">3 (2)  </w:t>
      </w:r>
      <w:r w:rsidRPr="00F6354F">
        <w:rPr>
          <w:rFonts w:asciiTheme="minorHAnsi" w:hAnsiTheme="minorHAnsi" w:cstheme="minorHAnsi"/>
          <w:sz w:val="22"/>
          <w:szCs w:val="22"/>
        </w:rPr>
        <w:tab/>
        <w:t xml:space="preserve">Izvajanje projekta se bo pričelo ............... </w:t>
      </w:r>
    </w:p>
    <w:p w14:paraId="19DF76EB" w14:textId="77777777" w:rsidR="003A45B0" w:rsidRPr="00F6354F" w:rsidRDefault="003A45B0" w:rsidP="003A45B0">
      <w:pPr>
        <w:ind w:left="567" w:hanging="567"/>
        <w:rPr>
          <w:rFonts w:asciiTheme="minorHAnsi" w:hAnsiTheme="minorHAnsi" w:cstheme="minorHAnsi"/>
          <w:sz w:val="22"/>
          <w:szCs w:val="22"/>
        </w:rPr>
      </w:pPr>
    </w:p>
    <w:p w14:paraId="2CE1E279" w14:textId="77777777" w:rsidR="003A45B0" w:rsidRPr="00F6354F" w:rsidRDefault="003A45B0" w:rsidP="003A45B0">
      <w:pPr>
        <w:ind w:left="567" w:hanging="567"/>
        <w:rPr>
          <w:rFonts w:asciiTheme="minorHAnsi" w:hAnsiTheme="minorHAnsi" w:cstheme="minorHAnsi"/>
          <w:b/>
          <w:bCs/>
          <w:noProof/>
          <w:sz w:val="22"/>
          <w:szCs w:val="22"/>
        </w:rPr>
      </w:pPr>
      <w:r w:rsidRPr="00F6354F">
        <w:rPr>
          <w:rFonts w:asciiTheme="minorHAnsi" w:hAnsiTheme="minorHAnsi" w:cstheme="minorHAnsi"/>
          <w:sz w:val="22"/>
          <w:szCs w:val="22"/>
        </w:rPr>
        <w:t>3 (3)</w:t>
      </w:r>
      <w:r w:rsidRPr="00F6354F">
        <w:rPr>
          <w:rFonts w:asciiTheme="minorHAnsi" w:hAnsiTheme="minorHAnsi" w:cstheme="minorHAnsi"/>
          <w:sz w:val="22"/>
          <w:szCs w:val="22"/>
        </w:rPr>
        <w:tab/>
        <w:t xml:space="preserve">Obdobje izvajanja projekta je skladno s Prilogo I, traja do ............... in znaša </w:t>
      </w:r>
      <w:r w:rsidRPr="00F6354F">
        <w:rPr>
          <w:rFonts w:asciiTheme="minorHAnsi" w:hAnsiTheme="minorHAnsi" w:cstheme="minorHAnsi"/>
          <w:b/>
          <w:bCs/>
          <w:noProof/>
          <w:sz w:val="22"/>
          <w:szCs w:val="22"/>
        </w:rPr>
        <w:t xml:space="preserve">.......... mesecev. </w:t>
      </w:r>
    </w:p>
    <w:p w14:paraId="70BA1246" w14:textId="77777777" w:rsidR="003A45B0" w:rsidRPr="00F6354F" w:rsidRDefault="003A45B0" w:rsidP="003A45B0">
      <w:pPr>
        <w:ind w:left="567" w:hanging="567"/>
        <w:rPr>
          <w:rFonts w:asciiTheme="minorHAnsi" w:hAnsiTheme="minorHAnsi" w:cstheme="minorHAnsi"/>
          <w:b/>
          <w:bCs/>
          <w:noProof/>
          <w:sz w:val="22"/>
          <w:szCs w:val="22"/>
        </w:rPr>
      </w:pPr>
    </w:p>
    <w:p w14:paraId="2D5BEADC" w14:textId="1F1B57A1"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 xml:space="preserve">3 (4) </w:t>
      </w:r>
      <w:r w:rsidRPr="00F6354F">
        <w:rPr>
          <w:rFonts w:asciiTheme="minorHAnsi" w:hAnsiTheme="minorHAnsi" w:cstheme="minorHAnsi"/>
          <w:sz w:val="22"/>
          <w:szCs w:val="22"/>
        </w:rPr>
        <w:tab/>
        <w:t xml:space="preserve">Ne glede na prejšnji odstavek lahko upravičenec naloge iz Načrta krepitve kapacitet, ki je Priloga III te pogodbe, izvaja tudi po koncu projekta. Pogodbeni stranki se izrecno dogovorita, da bo izvajalec aktivnosti iz Priloge III izvedel najkasneje do </w:t>
      </w:r>
      <w:r w:rsidR="001B7FE9" w:rsidRPr="00F6354F">
        <w:rPr>
          <w:rFonts w:asciiTheme="minorHAnsi" w:hAnsiTheme="minorHAnsi" w:cstheme="minorHAnsi"/>
          <w:sz w:val="22"/>
          <w:szCs w:val="22"/>
        </w:rPr>
        <w:t>__________</w:t>
      </w:r>
      <w:r w:rsidRPr="00F6354F">
        <w:rPr>
          <w:rFonts w:asciiTheme="minorHAnsi" w:hAnsiTheme="minorHAnsi" w:cstheme="minorHAnsi"/>
          <w:sz w:val="22"/>
          <w:szCs w:val="22"/>
        </w:rPr>
        <w:t>. O tem bo upravičenec poročal na posebnem obrazcu.</w:t>
      </w:r>
    </w:p>
    <w:p w14:paraId="3A4DD543" w14:textId="77777777" w:rsidR="003A45B0" w:rsidRPr="00F6354F" w:rsidRDefault="003A45B0" w:rsidP="003A45B0">
      <w:pPr>
        <w:ind w:left="567" w:hanging="567"/>
        <w:rPr>
          <w:rFonts w:asciiTheme="minorHAnsi" w:hAnsiTheme="minorHAnsi" w:cstheme="minorHAnsi"/>
          <w:sz w:val="22"/>
          <w:szCs w:val="22"/>
          <w:u w:val="single"/>
        </w:rPr>
      </w:pPr>
    </w:p>
    <w:p w14:paraId="56FB2EED" w14:textId="77777777" w:rsidR="003A45B0" w:rsidRPr="00F6354F" w:rsidRDefault="003A45B0" w:rsidP="003A45B0">
      <w:pPr>
        <w:ind w:left="567" w:hanging="567"/>
        <w:rPr>
          <w:rFonts w:asciiTheme="minorHAnsi" w:hAnsiTheme="minorHAnsi" w:cstheme="minorHAnsi"/>
          <w:sz w:val="22"/>
          <w:szCs w:val="22"/>
          <w:u w:val="single"/>
        </w:rPr>
      </w:pPr>
    </w:p>
    <w:p w14:paraId="7D440DCA" w14:textId="77777777" w:rsidR="003A45B0" w:rsidRPr="00F6354F" w:rsidRDefault="003A45B0" w:rsidP="003A45B0">
      <w:pPr>
        <w:ind w:left="567" w:hanging="567"/>
        <w:outlineLvl w:val="0"/>
        <w:rPr>
          <w:rFonts w:asciiTheme="minorHAnsi" w:hAnsiTheme="minorHAnsi" w:cstheme="minorHAnsi"/>
          <w:sz w:val="22"/>
          <w:szCs w:val="22"/>
        </w:rPr>
      </w:pPr>
      <w:r w:rsidRPr="00F6354F">
        <w:rPr>
          <w:rFonts w:asciiTheme="minorHAnsi" w:hAnsiTheme="minorHAnsi" w:cstheme="minorHAnsi"/>
          <w:b/>
          <w:sz w:val="22"/>
          <w:szCs w:val="22"/>
        </w:rPr>
        <w:t>4. člen – Financiranje projekta</w:t>
      </w:r>
    </w:p>
    <w:p w14:paraId="36D1FA77" w14:textId="77777777" w:rsidR="003A45B0" w:rsidRPr="00F6354F" w:rsidRDefault="003A45B0" w:rsidP="003A45B0">
      <w:pPr>
        <w:ind w:left="567" w:hanging="567"/>
        <w:rPr>
          <w:rFonts w:asciiTheme="minorHAnsi" w:hAnsiTheme="minorHAnsi" w:cstheme="minorHAnsi"/>
          <w:sz w:val="22"/>
          <w:szCs w:val="22"/>
        </w:rPr>
      </w:pPr>
    </w:p>
    <w:p w14:paraId="30827947" w14:textId="77777777" w:rsidR="003A45B0" w:rsidRPr="00F6354F" w:rsidRDefault="003A45B0" w:rsidP="003A45B0">
      <w:pPr>
        <w:ind w:left="700" w:hanging="700"/>
        <w:jc w:val="both"/>
        <w:rPr>
          <w:rFonts w:asciiTheme="minorHAnsi" w:hAnsiTheme="minorHAnsi" w:cstheme="minorHAnsi"/>
          <w:sz w:val="22"/>
          <w:szCs w:val="22"/>
        </w:rPr>
      </w:pPr>
      <w:r w:rsidRPr="00F6354F">
        <w:rPr>
          <w:rFonts w:asciiTheme="minorHAnsi" w:hAnsiTheme="minorHAnsi" w:cstheme="minorHAnsi"/>
          <w:sz w:val="22"/>
          <w:szCs w:val="22"/>
        </w:rPr>
        <w:t>4 (1)</w:t>
      </w:r>
      <w:r w:rsidRPr="00F6354F">
        <w:rPr>
          <w:rFonts w:asciiTheme="minorHAnsi" w:hAnsiTheme="minorHAnsi" w:cstheme="minorHAnsi"/>
          <w:sz w:val="22"/>
          <w:szCs w:val="22"/>
        </w:rPr>
        <w:tab/>
      </w:r>
      <w:r w:rsidRPr="00F6354F">
        <w:rPr>
          <w:rFonts w:asciiTheme="minorHAnsi" w:hAnsiTheme="minorHAnsi" w:cstheme="minorHAnsi"/>
          <w:sz w:val="22"/>
          <w:szCs w:val="22"/>
        </w:rPr>
        <w:tab/>
        <w:t xml:space="preserve">Celotni upravičeni stroški projekta znašajo </w:t>
      </w:r>
      <w:r w:rsidRPr="00F6354F">
        <w:rPr>
          <w:rFonts w:asciiTheme="minorHAnsi" w:hAnsiTheme="minorHAnsi" w:cstheme="minorHAnsi"/>
          <w:b/>
          <w:bCs/>
          <w:noProof/>
          <w:sz w:val="22"/>
          <w:szCs w:val="22"/>
        </w:rPr>
        <w:t>...........</w:t>
      </w:r>
      <w:r w:rsidRPr="00F6354F">
        <w:rPr>
          <w:rFonts w:asciiTheme="minorHAnsi" w:hAnsiTheme="minorHAnsi" w:cstheme="minorHAnsi"/>
          <w:b/>
          <w:bCs/>
          <w:sz w:val="22"/>
          <w:szCs w:val="22"/>
        </w:rPr>
        <w:t xml:space="preserve"> EUR</w:t>
      </w:r>
      <w:r w:rsidRPr="00F6354F">
        <w:rPr>
          <w:rFonts w:asciiTheme="minorHAnsi" w:hAnsiTheme="minorHAnsi" w:cstheme="minorHAnsi"/>
          <w:sz w:val="22"/>
          <w:szCs w:val="22"/>
        </w:rPr>
        <w:t>.</w:t>
      </w:r>
    </w:p>
    <w:p w14:paraId="18736EAA" w14:textId="77777777" w:rsidR="003A45B0" w:rsidRPr="00F6354F" w:rsidRDefault="003A45B0" w:rsidP="003A45B0">
      <w:pPr>
        <w:ind w:left="567" w:hanging="567"/>
        <w:jc w:val="both"/>
        <w:rPr>
          <w:rFonts w:asciiTheme="minorHAnsi" w:hAnsiTheme="minorHAnsi" w:cstheme="minorHAnsi"/>
          <w:sz w:val="22"/>
          <w:szCs w:val="22"/>
        </w:rPr>
      </w:pPr>
    </w:p>
    <w:p w14:paraId="1F692961" w14:textId="2E58E2C6" w:rsidR="003A45B0" w:rsidRPr="00F6354F" w:rsidRDefault="003A45B0" w:rsidP="003A45B0">
      <w:pPr>
        <w:ind w:left="700" w:hanging="700"/>
        <w:jc w:val="both"/>
        <w:rPr>
          <w:rFonts w:asciiTheme="minorHAnsi" w:hAnsiTheme="minorHAnsi" w:cstheme="minorHAnsi"/>
          <w:sz w:val="22"/>
          <w:szCs w:val="22"/>
        </w:rPr>
      </w:pPr>
      <w:r w:rsidRPr="00F6354F">
        <w:rPr>
          <w:rFonts w:asciiTheme="minorHAnsi" w:hAnsiTheme="minorHAnsi" w:cstheme="minorHAnsi"/>
          <w:sz w:val="22"/>
          <w:szCs w:val="22"/>
        </w:rPr>
        <w:t xml:space="preserve">4 (2)  </w:t>
      </w:r>
      <w:r w:rsidRPr="00F6354F">
        <w:rPr>
          <w:rFonts w:asciiTheme="minorHAnsi" w:hAnsiTheme="minorHAnsi" w:cstheme="minorHAnsi"/>
          <w:sz w:val="22"/>
          <w:szCs w:val="22"/>
        </w:rPr>
        <w:tab/>
        <w:t>Znesek dotacije bo izplačan kot pavšal, za katerega 100% višino sredstev zagotavlja Program Impact4values</w:t>
      </w:r>
      <w:r w:rsidR="001B7FE9" w:rsidRPr="00F6354F">
        <w:rPr>
          <w:rFonts w:asciiTheme="minorHAnsi" w:hAnsiTheme="minorHAnsi" w:cstheme="minorHAnsi"/>
          <w:sz w:val="22"/>
          <w:szCs w:val="22"/>
        </w:rPr>
        <w:t xml:space="preserve"> 2.0</w:t>
      </w:r>
      <w:r w:rsidRPr="00F6354F">
        <w:rPr>
          <w:rFonts w:asciiTheme="minorHAnsi" w:hAnsiTheme="minorHAnsi" w:cstheme="minorHAnsi"/>
          <w:sz w:val="22"/>
          <w:szCs w:val="22"/>
        </w:rPr>
        <w:t xml:space="preserve">. </w:t>
      </w:r>
    </w:p>
    <w:p w14:paraId="20653BDE" w14:textId="77777777" w:rsidR="003A45B0" w:rsidRPr="00F6354F" w:rsidRDefault="003A45B0" w:rsidP="003A45B0">
      <w:pPr>
        <w:ind w:left="700" w:hanging="700"/>
        <w:jc w:val="both"/>
        <w:rPr>
          <w:rFonts w:asciiTheme="minorHAnsi" w:hAnsiTheme="minorHAnsi" w:cstheme="minorHAnsi"/>
          <w:sz w:val="22"/>
          <w:szCs w:val="22"/>
        </w:rPr>
      </w:pPr>
    </w:p>
    <w:p w14:paraId="66B66E04" w14:textId="77777777" w:rsidR="003A45B0" w:rsidRPr="00F6354F" w:rsidRDefault="003A45B0" w:rsidP="003A45B0">
      <w:pPr>
        <w:ind w:left="567" w:hanging="567"/>
        <w:rPr>
          <w:rFonts w:asciiTheme="minorHAnsi" w:hAnsiTheme="minorHAnsi" w:cstheme="minorHAnsi"/>
          <w:sz w:val="22"/>
          <w:szCs w:val="22"/>
        </w:rPr>
      </w:pPr>
    </w:p>
    <w:p w14:paraId="7FA77C65" w14:textId="77777777" w:rsidR="003A45B0" w:rsidRPr="00F6354F" w:rsidRDefault="003A45B0" w:rsidP="003A45B0">
      <w:pPr>
        <w:ind w:left="567" w:hanging="567"/>
        <w:rPr>
          <w:rFonts w:asciiTheme="minorHAnsi" w:hAnsiTheme="minorHAnsi" w:cstheme="minorHAnsi"/>
          <w:sz w:val="22"/>
          <w:szCs w:val="22"/>
          <w:u w:val="single"/>
        </w:rPr>
      </w:pPr>
    </w:p>
    <w:p w14:paraId="575C32F0" w14:textId="77777777" w:rsidR="003A45B0" w:rsidRPr="00F6354F" w:rsidRDefault="003A45B0" w:rsidP="003A45B0">
      <w:pPr>
        <w:ind w:left="567" w:hanging="567"/>
        <w:outlineLvl w:val="0"/>
        <w:rPr>
          <w:rFonts w:asciiTheme="minorHAnsi" w:hAnsiTheme="minorHAnsi" w:cstheme="minorHAnsi"/>
          <w:b/>
          <w:sz w:val="22"/>
          <w:szCs w:val="22"/>
        </w:rPr>
      </w:pPr>
      <w:r w:rsidRPr="00F6354F">
        <w:rPr>
          <w:rFonts w:asciiTheme="minorHAnsi" w:hAnsiTheme="minorHAnsi" w:cstheme="minorHAnsi"/>
          <w:b/>
          <w:sz w:val="22"/>
          <w:szCs w:val="22"/>
        </w:rPr>
        <w:t>5. člen – Vmesno in končno poročanje ter plačila</w:t>
      </w:r>
    </w:p>
    <w:p w14:paraId="071B11F5" w14:textId="77777777" w:rsidR="003A45B0" w:rsidRPr="00F6354F" w:rsidRDefault="003A45B0" w:rsidP="003A45B0">
      <w:pPr>
        <w:pStyle w:val="Text1"/>
        <w:spacing w:after="0"/>
        <w:ind w:left="567" w:hanging="567"/>
        <w:rPr>
          <w:rFonts w:asciiTheme="minorHAnsi" w:hAnsiTheme="minorHAnsi" w:cstheme="minorHAnsi"/>
          <w:sz w:val="22"/>
          <w:szCs w:val="22"/>
        </w:rPr>
      </w:pPr>
    </w:p>
    <w:p w14:paraId="348CA5A4" w14:textId="77777777" w:rsidR="003A45B0" w:rsidRPr="00F6354F" w:rsidRDefault="003A45B0" w:rsidP="003A45B0">
      <w:pPr>
        <w:pStyle w:val="Text1"/>
        <w:spacing w:after="0"/>
        <w:ind w:left="567" w:hanging="567"/>
        <w:rPr>
          <w:rFonts w:asciiTheme="minorHAnsi" w:hAnsiTheme="minorHAnsi" w:cstheme="minorHAnsi"/>
          <w:sz w:val="22"/>
          <w:szCs w:val="22"/>
        </w:rPr>
      </w:pPr>
      <w:r w:rsidRPr="00F6354F">
        <w:rPr>
          <w:rFonts w:asciiTheme="minorHAnsi" w:hAnsiTheme="minorHAnsi" w:cstheme="minorHAnsi"/>
          <w:sz w:val="22"/>
          <w:szCs w:val="22"/>
        </w:rPr>
        <w:t>5 (1)</w:t>
      </w:r>
      <w:r w:rsidRPr="00F6354F">
        <w:rPr>
          <w:rFonts w:asciiTheme="minorHAnsi" w:hAnsiTheme="minorHAnsi" w:cstheme="minorHAnsi"/>
          <w:sz w:val="22"/>
          <w:szCs w:val="22"/>
        </w:rPr>
        <w:tab/>
        <w:t>Vmesno in končno poročilo mora upravičenec pripraviti in predložiti skupaj z zahtevki za plačilo v skladu s Prilogo II.</w:t>
      </w:r>
    </w:p>
    <w:p w14:paraId="12BB62EA" w14:textId="77777777" w:rsidR="003A45B0" w:rsidRPr="00F6354F" w:rsidRDefault="003A45B0" w:rsidP="003A45B0">
      <w:pPr>
        <w:pStyle w:val="Text1"/>
        <w:spacing w:after="0"/>
        <w:ind w:left="567" w:hanging="567"/>
        <w:rPr>
          <w:rFonts w:asciiTheme="minorHAnsi" w:hAnsiTheme="minorHAnsi" w:cstheme="minorHAnsi"/>
          <w:sz w:val="22"/>
          <w:szCs w:val="22"/>
        </w:rPr>
      </w:pPr>
    </w:p>
    <w:p w14:paraId="39CE78C9" w14:textId="20184C2D" w:rsidR="003A45B0" w:rsidRPr="00F6354F" w:rsidRDefault="00D04B5B" w:rsidP="003A45B0">
      <w:pPr>
        <w:pStyle w:val="Text1"/>
        <w:spacing w:after="0"/>
        <w:ind w:left="0"/>
        <w:rPr>
          <w:rFonts w:asciiTheme="minorHAnsi" w:hAnsiTheme="minorHAnsi" w:cstheme="minorHAnsi"/>
          <w:sz w:val="22"/>
          <w:szCs w:val="22"/>
        </w:rPr>
      </w:pPr>
      <w:r w:rsidRPr="00F6354F">
        <w:rPr>
          <w:rFonts w:asciiTheme="minorHAnsi" w:hAnsiTheme="minorHAnsi" w:cstheme="minorHAnsi"/>
          <w:sz w:val="22"/>
          <w:szCs w:val="22"/>
        </w:rPr>
        <w:t xml:space="preserve">           </w:t>
      </w:r>
      <w:r w:rsidR="003A45B0" w:rsidRPr="00F6354F">
        <w:rPr>
          <w:rFonts w:asciiTheme="minorHAnsi" w:hAnsiTheme="minorHAnsi" w:cstheme="minorHAnsi"/>
          <w:sz w:val="22"/>
          <w:szCs w:val="22"/>
        </w:rPr>
        <w:t>Upravičenec prejme predplačilo v višini 50 % sredstev na podlagi zahtevka za predplačilo, ki</w:t>
      </w:r>
    </w:p>
    <w:p w14:paraId="40FC7F53" w14:textId="77777777" w:rsidR="003A45B0" w:rsidRPr="00F6354F" w:rsidRDefault="003A45B0" w:rsidP="003A45B0">
      <w:pPr>
        <w:pStyle w:val="Text1"/>
        <w:spacing w:after="0"/>
        <w:ind w:left="0" w:firstLine="708"/>
        <w:rPr>
          <w:rFonts w:asciiTheme="minorHAnsi" w:hAnsiTheme="minorHAnsi" w:cstheme="minorHAnsi"/>
          <w:sz w:val="22"/>
          <w:szCs w:val="22"/>
        </w:rPr>
      </w:pPr>
      <w:r w:rsidRPr="00F6354F">
        <w:rPr>
          <w:rFonts w:asciiTheme="minorHAnsi" w:hAnsiTheme="minorHAnsi" w:cstheme="minorHAnsi"/>
          <w:sz w:val="22"/>
          <w:szCs w:val="22"/>
        </w:rPr>
        <w:t xml:space="preserve">ga posreduje CNVOS ob podpisu pogodbe. </w:t>
      </w:r>
    </w:p>
    <w:p w14:paraId="31AD77DB" w14:textId="77777777" w:rsidR="003A45B0" w:rsidRPr="00F6354F" w:rsidRDefault="003A45B0" w:rsidP="003A45B0">
      <w:pPr>
        <w:pStyle w:val="Text1"/>
        <w:spacing w:after="0"/>
        <w:ind w:left="0"/>
        <w:rPr>
          <w:rFonts w:asciiTheme="minorHAnsi" w:hAnsiTheme="minorHAnsi" w:cstheme="minorHAnsi"/>
          <w:sz w:val="22"/>
          <w:szCs w:val="22"/>
        </w:rPr>
      </w:pPr>
    </w:p>
    <w:p w14:paraId="66DBEB31" w14:textId="5F2F2D97" w:rsidR="003A45B0" w:rsidRPr="00F6354F" w:rsidRDefault="00D04B5B" w:rsidP="003A45B0">
      <w:pPr>
        <w:pStyle w:val="Text1"/>
        <w:spacing w:after="0"/>
        <w:ind w:left="0"/>
        <w:rPr>
          <w:rFonts w:asciiTheme="minorHAnsi" w:hAnsiTheme="minorHAnsi" w:cstheme="minorHAnsi"/>
          <w:sz w:val="22"/>
          <w:szCs w:val="22"/>
        </w:rPr>
      </w:pPr>
      <w:r w:rsidRPr="00F6354F">
        <w:rPr>
          <w:rFonts w:asciiTheme="minorHAnsi" w:hAnsiTheme="minorHAnsi" w:cstheme="minorHAnsi"/>
          <w:sz w:val="22"/>
          <w:szCs w:val="22"/>
        </w:rPr>
        <w:t xml:space="preserve">           </w:t>
      </w:r>
      <w:r w:rsidR="003A45B0" w:rsidRPr="00F6354F">
        <w:rPr>
          <w:rFonts w:asciiTheme="minorHAnsi" w:hAnsiTheme="minorHAnsi" w:cstheme="minorHAnsi"/>
          <w:sz w:val="22"/>
          <w:szCs w:val="22"/>
        </w:rPr>
        <w:t>Upravičenec bo posredoval vmesno in končno poročilo skladno z naslednjo dinamiko:</w:t>
      </w:r>
    </w:p>
    <w:p w14:paraId="1DDAA074" w14:textId="77777777" w:rsidR="003A45B0" w:rsidRPr="00F6354F" w:rsidRDefault="003A45B0" w:rsidP="003A45B0">
      <w:pPr>
        <w:pStyle w:val="Text1"/>
        <w:spacing w:after="0"/>
        <w:ind w:left="0"/>
        <w:rPr>
          <w:rFonts w:asciiTheme="minorHAnsi" w:hAnsiTheme="minorHAnsi" w:cstheme="minorHAnsi"/>
          <w:sz w:val="22"/>
          <w:szCs w:val="22"/>
        </w:rPr>
      </w:pP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484"/>
        <w:gridCol w:w="2772"/>
      </w:tblGrid>
      <w:tr w:rsidR="003A45B0" w:rsidRPr="00F6354F" w14:paraId="2D07E373" w14:textId="77777777" w:rsidTr="00ED31F4">
        <w:tc>
          <w:tcPr>
            <w:tcW w:w="3096" w:type="dxa"/>
          </w:tcPr>
          <w:p w14:paraId="674A39F6" w14:textId="77777777" w:rsidR="003A45B0" w:rsidRPr="00F6354F" w:rsidRDefault="003A45B0" w:rsidP="00ED31F4">
            <w:pPr>
              <w:pStyle w:val="Text1"/>
              <w:spacing w:after="0"/>
              <w:ind w:left="0"/>
              <w:rPr>
                <w:rFonts w:asciiTheme="minorHAnsi" w:hAnsiTheme="minorHAnsi" w:cstheme="minorHAnsi"/>
                <w:sz w:val="22"/>
                <w:szCs w:val="22"/>
              </w:rPr>
            </w:pPr>
            <w:r w:rsidRPr="00F6354F">
              <w:rPr>
                <w:rFonts w:asciiTheme="minorHAnsi" w:hAnsiTheme="minorHAnsi" w:cstheme="minorHAnsi"/>
                <w:sz w:val="22"/>
                <w:szCs w:val="22"/>
              </w:rPr>
              <w:t>Poročilo</w:t>
            </w:r>
          </w:p>
        </w:tc>
        <w:tc>
          <w:tcPr>
            <w:tcW w:w="2484" w:type="dxa"/>
          </w:tcPr>
          <w:p w14:paraId="259E7892" w14:textId="77777777" w:rsidR="003A45B0" w:rsidRPr="00F6354F" w:rsidRDefault="003A45B0" w:rsidP="00ED31F4">
            <w:pPr>
              <w:pStyle w:val="Text1"/>
              <w:spacing w:after="0"/>
              <w:ind w:left="0"/>
              <w:rPr>
                <w:rFonts w:asciiTheme="minorHAnsi" w:hAnsiTheme="minorHAnsi" w:cstheme="minorHAnsi"/>
                <w:sz w:val="22"/>
                <w:szCs w:val="22"/>
              </w:rPr>
            </w:pPr>
            <w:r w:rsidRPr="00F6354F">
              <w:rPr>
                <w:rFonts w:asciiTheme="minorHAnsi" w:hAnsiTheme="minorHAnsi" w:cstheme="minorHAnsi"/>
                <w:sz w:val="22"/>
                <w:szCs w:val="22"/>
              </w:rPr>
              <w:t>Obdobje poročanja</w:t>
            </w:r>
          </w:p>
        </w:tc>
        <w:tc>
          <w:tcPr>
            <w:tcW w:w="2772" w:type="dxa"/>
          </w:tcPr>
          <w:p w14:paraId="4B844996" w14:textId="77777777" w:rsidR="003A45B0" w:rsidRPr="00F6354F" w:rsidRDefault="003A45B0" w:rsidP="00ED31F4">
            <w:pPr>
              <w:pStyle w:val="Text1"/>
              <w:spacing w:after="0"/>
              <w:ind w:left="0"/>
              <w:rPr>
                <w:rFonts w:asciiTheme="minorHAnsi" w:hAnsiTheme="minorHAnsi" w:cstheme="minorHAnsi"/>
                <w:sz w:val="22"/>
                <w:szCs w:val="22"/>
              </w:rPr>
            </w:pPr>
            <w:r w:rsidRPr="00F6354F">
              <w:rPr>
                <w:rFonts w:asciiTheme="minorHAnsi" w:hAnsiTheme="minorHAnsi" w:cstheme="minorHAnsi"/>
                <w:sz w:val="22"/>
                <w:szCs w:val="22"/>
              </w:rPr>
              <w:t>Rok za predložitev poročila</w:t>
            </w:r>
          </w:p>
        </w:tc>
      </w:tr>
      <w:tr w:rsidR="003A45B0" w:rsidRPr="00F6354F" w14:paraId="581F82FB" w14:textId="77777777" w:rsidTr="00ED31F4">
        <w:tc>
          <w:tcPr>
            <w:tcW w:w="3096" w:type="dxa"/>
          </w:tcPr>
          <w:p w14:paraId="22AD7218" w14:textId="77777777" w:rsidR="003A45B0" w:rsidRPr="00F6354F" w:rsidRDefault="003A45B0" w:rsidP="00ED31F4">
            <w:pPr>
              <w:pStyle w:val="Text1"/>
              <w:spacing w:after="0"/>
              <w:ind w:left="0"/>
              <w:rPr>
                <w:rFonts w:asciiTheme="minorHAnsi" w:hAnsiTheme="minorHAnsi" w:cstheme="minorHAnsi"/>
                <w:sz w:val="22"/>
                <w:szCs w:val="22"/>
              </w:rPr>
            </w:pPr>
            <w:r w:rsidRPr="00F6354F">
              <w:rPr>
                <w:rFonts w:asciiTheme="minorHAnsi" w:hAnsiTheme="minorHAnsi" w:cstheme="minorHAnsi"/>
                <w:sz w:val="22"/>
                <w:szCs w:val="22"/>
              </w:rPr>
              <w:t>1. vmesno poročilo</w:t>
            </w:r>
          </w:p>
        </w:tc>
        <w:tc>
          <w:tcPr>
            <w:tcW w:w="2484" w:type="dxa"/>
          </w:tcPr>
          <w:p w14:paraId="72FEC8D9" w14:textId="77777777" w:rsidR="003A45B0" w:rsidRPr="00F6354F" w:rsidRDefault="003A45B0" w:rsidP="00ED31F4">
            <w:pPr>
              <w:pStyle w:val="Text1"/>
              <w:spacing w:after="0"/>
              <w:ind w:left="0"/>
              <w:rPr>
                <w:rFonts w:asciiTheme="minorHAnsi" w:hAnsiTheme="minorHAnsi" w:cstheme="minorHAnsi"/>
                <w:sz w:val="22"/>
                <w:szCs w:val="22"/>
              </w:rPr>
            </w:pPr>
          </w:p>
        </w:tc>
        <w:tc>
          <w:tcPr>
            <w:tcW w:w="2772" w:type="dxa"/>
          </w:tcPr>
          <w:p w14:paraId="336C2DA3" w14:textId="77777777" w:rsidR="003A45B0" w:rsidRPr="00F6354F" w:rsidRDefault="003A45B0" w:rsidP="00ED31F4">
            <w:pPr>
              <w:pStyle w:val="Text1"/>
              <w:spacing w:after="0"/>
              <w:ind w:left="0"/>
              <w:rPr>
                <w:rFonts w:asciiTheme="minorHAnsi" w:hAnsiTheme="minorHAnsi" w:cstheme="minorHAnsi"/>
                <w:sz w:val="22"/>
                <w:szCs w:val="22"/>
              </w:rPr>
            </w:pPr>
          </w:p>
        </w:tc>
      </w:tr>
      <w:tr w:rsidR="003A45B0" w:rsidRPr="00F6354F" w14:paraId="188530F6" w14:textId="77777777" w:rsidTr="00ED31F4">
        <w:tc>
          <w:tcPr>
            <w:tcW w:w="3096" w:type="dxa"/>
          </w:tcPr>
          <w:p w14:paraId="4BF0BCF0" w14:textId="77777777" w:rsidR="003A45B0" w:rsidRPr="00F6354F" w:rsidRDefault="003A45B0" w:rsidP="00ED31F4">
            <w:pPr>
              <w:pStyle w:val="Text1"/>
              <w:spacing w:after="0"/>
              <w:ind w:left="0"/>
              <w:rPr>
                <w:rFonts w:asciiTheme="minorHAnsi" w:hAnsiTheme="minorHAnsi" w:cstheme="minorHAnsi"/>
                <w:sz w:val="22"/>
                <w:szCs w:val="22"/>
              </w:rPr>
            </w:pPr>
            <w:r w:rsidRPr="00F6354F">
              <w:rPr>
                <w:rFonts w:asciiTheme="minorHAnsi" w:hAnsiTheme="minorHAnsi" w:cstheme="minorHAnsi"/>
                <w:sz w:val="22"/>
                <w:szCs w:val="22"/>
              </w:rPr>
              <w:lastRenderedPageBreak/>
              <w:t>Končno poročilo</w:t>
            </w:r>
          </w:p>
        </w:tc>
        <w:tc>
          <w:tcPr>
            <w:tcW w:w="2484" w:type="dxa"/>
          </w:tcPr>
          <w:p w14:paraId="6D8D1049" w14:textId="77777777" w:rsidR="003A45B0" w:rsidRPr="00F6354F" w:rsidRDefault="003A45B0" w:rsidP="00ED31F4">
            <w:pPr>
              <w:pStyle w:val="Text1"/>
              <w:spacing w:after="0"/>
              <w:ind w:left="0"/>
              <w:rPr>
                <w:rFonts w:asciiTheme="minorHAnsi" w:hAnsiTheme="minorHAnsi" w:cstheme="minorHAnsi"/>
                <w:sz w:val="22"/>
                <w:szCs w:val="22"/>
              </w:rPr>
            </w:pPr>
          </w:p>
        </w:tc>
        <w:tc>
          <w:tcPr>
            <w:tcW w:w="2772" w:type="dxa"/>
          </w:tcPr>
          <w:p w14:paraId="57B6BD33" w14:textId="77777777" w:rsidR="003A45B0" w:rsidRPr="00F6354F" w:rsidRDefault="003A45B0" w:rsidP="00ED31F4">
            <w:pPr>
              <w:pStyle w:val="Text1"/>
              <w:spacing w:after="0"/>
              <w:ind w:left="0"/>
              <w:rPr>
                <w:rFonts w:asciiTheme="minorHAnsi" w:hAnsiTheme="minorHAnsi" w:cstheme="minorHAnsi"/>
                <w:i/>
                <w:sz w:val="22"/>
                <w:szCs w:val="22"/>
              </w:rPr>
            </w:pPr>
            <w:r w:rsidRPr="00F6354F">
              <w:rPr>
                <w:rFonts w:asciiTheme="minorHAnsi" w:hAnsiTheme="minorHAnsi" w:cstheme="minorHAnsi"/>
                <w:i/>
                <w:sz w:val="22"/>
                <w:szCs w:val="22"/>
              </w:rPr>
              <w:t>En mesec po zaključku projekta</w:t>
            </w:r>
          </w:p>
        </w:tc>
      </w:tr>
    </w:tbl>
    <w:p w14:paraId="48B40244" w14:textId="77777777" w:rsidR="003A45B0" w:rsidRPr="00F6354F" w:rsidRDefault="003A45B0" w:rsidP="003A45B0">
      <w:pPr>
        <w:pStyle w:val="Text1"/>
        <w:spacing w:after="0"/>
        <w:ind w:left="0"/>
        <w:rPr>
          <w:rFonts w:asciiTheme="minorHAnsi" w:hAnsiTheme="minorHAnsi" w:cstheme="minorHAnsi"/>
          <w:sz w:val="22"/>
          <w:szCs w:val="22"/>
        </w:rPr>
      </w:pPr>
    </w:p>
    <w:p w14:paraId="3CC7CDAF" w14:textId="77777777" w:rsidR="003A45B0" w:rsidRPr="00F6354F" w:rsidRDefault="003A45B0" w:rsidP="003A45B0">
      <w:pPr>
        <w:pStyle w:val="Text1"/>
        <w:spacing w:after="0"/>
        <w:ind w:left="567"/>
        <w:rPr>
          <w:rFonts w:asciiTheme="minorHAnsi" w:hAnsiTheme="minorHAnsi" w:cstheme="minorHAnsi"/>
          <w:sz w:val="22"/>
          <w:szCs w:val="22"/>
        </w:rPr>
      </w:pPr>
      <w:r w:rsidRPr="00F6354F">
        <w:rPr>
          <w:rFonts w:asciiTheme="minorHAnsi" w:hAnsiTheme="minorHAnsi" w:cstheme="minorHAnsi"/>
          <w:sz w:val="22"/>
          <w:szCs w:val="22"/>
        </w:rPr>
        <w:t>Končni saldo sredstev se izplača upravičencu po tem, ko le-ta predloži svoje končno vsebinsko poročilo o izvedenem projektu in ga CNVOS odobri. CNVOS izda pisno potrdilo, da  so bile naloge opravljene v skladu s to pogodbo.</w:t>
      </w:r>
    </w:p>
    <w:p w14:paraId="582A8A64" w14:textId="77777777" w:rsidR="003A45B0" w:rsidRPr="00F6354F" w:rsidRDefault="003A45B0" w:rsidP="003A45B0">
      <w:pPr>
        <w:pStyle w:val="Text1"/>
        <w:spacing w:after="0"/>
        <w:ind w:left="567" w:hanging="567"/>
        <w:rPr>
          <w:rFonts w:asciiTheme="minorHAnsi" w:hAnsiTheme="minorHAnsi" w:cstheme="minorHAnsi"/>
          <w:sz w:val="22"/>
          <w:szCs w:val="22"/>
        </w:rPr>
      </w:pPr>
    </w:p>
    <w:p w14:paraId="730BF3AB" w14:textId="77777777" w:rsidR="003A45B0" w:rsidRPr="00F6354F" w:rsidRDefault="003A45B0" w:rsidP="003A45B0">
      <w:pPr>
        <w:pStyle w:val="Text1"/>
        <w:spacing w:after="0"/>
        <w:ind w:left="567" w:hanging="567"/>
        <w:rPr>
          <w:rFonts w:asciiTheme="minorHAnsi" w:hAnsiTheme="minorHAnsi" w:cstheme="minorHAnsi"/>
          <w:sz w:val="22"/>
          <w:szCs w:val="22"/>
        </w:rPr>
      </w:pPr>
      <w:r w:rsidRPr="00F6354F">
        <w:rPr>
          <w:rFonts w:asciiTheme="minorHAnsi" w:hAnsiTheme="minorHAnsi" w:cstheme="minorHAnsi"/>
          <w:sz w:val="22"/>
          <w:szCs w:val="22"/>
        </w:rPr>
        <w:t>5 (2)</w:t>
      </w:r>
      <w:r w:rsidRPr="00F6354F">
        <w:rPr>
          <w:rFonts w:asciiTheme="minorHAnsi" w:hAnsiTheme="minorHAnsi" w:cstheme="minorHAnsi"/>
          <w:sz w:val="22"/>
          <w:szCs w:val="22"/>
        </w:rPr>
        <w:tab/>
        <w:t>Dinamika plačila bo izvršena v skladu z določili Priloge II, in sicer:</w:t>
      </w:r>
    </w:p>
    <w:p w14:paraId="2C8FE30E" w14:textId="77777777" w:rsidR="003A45B0" w:rsidRPr="00F6354F" w:rsidRDefault="003A45B0" w:rsidP="003A45B0">
      <w:pPr>
        <w:pStyle w:val="Text1"/>
        <w:spacing w:after="0"/>
        <w:ind w:left="567"/>
        <w:rPr>
          <w:rFonts w:asciiTheme="minorHAnsi" w:hAnsiTheme="minorHAnsi" w:cstheme="minorHAnsi"/>
          <w:sz w:val="22"/>
          <w:szCs w:val="22"/>
        </w:rPr>
      </w:pPr>
    </w:p>
    <w:p w14:paraId="27065459" w14:textId="77777777" w:rsidR="003A45B0" w:rsidRPr="00F6354F" w:rsidRDefault="003A45B0" w:rsidP="003A45B0">
      <w:pPr>
        <w:pStyle w:val="Text1"/>
        <w:numPr>
          <w:ilvl w:val="0"/>
          <w:numId w:val="1"/>
        </w:numPr>
        <w:tabs>
          <w:tab w:val="clear" w:pos="360"/>
          <w:tab w:val="num" w:pos="720"/>
        </w:tabs>
        <w:spacing w:after="0"/>
        <w:ind w:left="720"/>
        <w:rPr>
          <w:rFonts w:asciiTheme="minorHAnsi" w:hAnsiTheme="minorHAnsi" w:cstheme="minorHAnsi"/>
          <w:sz w:val="22"/>
          <w:szCs w:val="22"/>
        </w:rPr>
      </w:pPr>
      <w:r w:rsidRPr="00F6354F">
        <w:rPr>
          <w:rFonts w:asciiTheme="minorHAnsi" w:hAnsiTheme="minorHAnsi" w:cstheme="minorHAnsi"/>
          <w:sz w:val="22"/>
          <w:szCs w:val="22"/>
        </w:rPr>
        <w:t xml:space="preserve">predplačilo v višini 50 % odobrenih sredstev, kar znaša </w:t>
      </w:r>
      <w:r w:rsidRPr="00F6354F">
        <w:rPr>
          <w:rFonts w:asciiTheme="minorHAnsi" w:hAnsiTheme="minorHAnsi" w:cstheme="minorHAnsi"/>
          <w:b/>
          <w:bCs/>
          <w:noProof/>
          <w:sz w:val="22"/>
          <w:szCs w:val="22"/>
        </w:rPr>
        <w:t xml:space="preserve">……… </w:t>
      </w:r>
      <w:r w:rsidRPr="00F6354F">
        <w:rPr>
          <w:rFonts w:asciiTheme="minorHAnsi" w:hAnsiTheme="minorHAnsi" w:cstheme="minorHAnsi"/>
          <w:b/>
          <w:sz w:val="22"/>
          <w:szCs w:val="22"/>
        </w:rPr>
        <w:t>EUR</w:t>
      </w:r>
      <w:r w:rsidRPr="00F6354F">
        <w:rPr>
          <w:rFonts w:asciiTheme="minorHAnsi" w:hAnsiTheme="minorHAnsi" w:cstheme="minorHAnsi"/>
          <w:b/>
          <w:bCs/>
          <w:sz w:val="22"/>
          <w:szCs w:val="22"/>
        </w:rPr>
        <w:t>,</w:t>
      </w:r>
      <w:r w:rsidRPr="00F6354F">
        <w:rPr>
          <w:rFonts w:asciiTheme="minorHAnsi" w:hAnsiTheme="minorHAnsi" w:cstheme="minorHAnsi"/>
          <w:sz w:val="22"/>
          <w:szCs w:val="22"/>
        </w:rPr>
        <w:t xml:space="preserve">  v 14 dneh po podpisu pogodbe in prejemu zahtevka za izplačilo predplačila,</w:t>
      </w:r>
    </w:p>
    <w:p w14:paraId="38DEA004" w14:textId="77777777" w:rsidR="003A45B0" w:rsidRPr="00F6354F" w:rsidRDefault="003A45B0" w:rsidP="003A45B0">
      <w:pPr>
        <w:pStyle w:val="Text1"/>
        <w:numPr>
          <w:ilvl w:val="0"/>
          <w:numId w:val="1"/>
        </w:numPr>
        <w:spacing w:after="0"/>
        <w:ind w:left="720"/>
        <w:rPr>
          <w:rFonts w:asciiTheme="minorHAnsi" w:hAnsiTheme="minorHAnsi" w:cstheme="minorHAnsi"/>
          <w:b/>
          <w:bCs/>
          <w:sz w:val="22"/>
          <w:szCs w:val="22"/>
        </w:rPr>
      </w:pPr>
      <w:r w:rsidRPr="00F6354F">
        <w:rPr>
          <w:rFonts w:asciiTheme="minorHAnsi" w:hAnsiTheme="minorHAnsi" w:cstheme="minorHAnsi"/>
          <w:sz w:val="22"/>
          <w:szCs w:val="22"/>
        </w:rPr>
        <w:t xml:space="preserve">vmesno plačilo po potrditvi vmesnega poročila v skupni višini največ 40 % odobrenih sredstev kar znaša </w:t>
      </w:r>
      <w:r w:rsidRPr="00F6354F">
        <w:rPr>
          <w:rFonts w:asciiTheme="minorHAnsi" w:hAnsiTheme="minorHAnsi" w:cstheme="minorHAnsi"/>
          <w:b/>
          <w:noProof/>
          <w:sz w:val="22"/>
          <w:szCs w:val="22"/>
        </w:rPr>
        <w:t>………………</w:t>
      </w:r>
      <w:r w:rsidRPr="00F6354F">
        <w:rPr>
          <w:rFonts w:asciiTheme="minorHAnsi" w:hAnsiTheme="minorHAnsi" w:cstheme="minorHAnsi"/>
          <w:b/>
          <w:sz w:val="22"/>
          <w:szCs w:val="22"/>
        </w:rPr>
        <w:t xml:space="preserve"> EUR</w:t>
      </w:r>
    </w:p>
    <w:p w14:paraId="4FAD9072" w14:textId="77777777" w:rsidR="003A45B0" w:rsidRPr="00F6354F" w:rsidRDefault="003A45B0" w:rsidP="003A45B0">
      <w:pPr>
        <w:pStyle w:val="Text1"/>
        <w:numPr>
          <w:ilvl w:val="0"/>
          <w:numId w:val="1"/>
        </w:numPr>
        <w:spacing w:after="0"/>
        <w:ind w:left="720"/>
        <w:rPr>
          <w:rFonts w:asciiTheme="minorHAnsi" w:hAnsiTheme="minorHAnsi" w:cstheme="minorHAnsi"/>
          <w:sz w:val="22"/>
          <w:szCs w:val="22"/>
        </w:rPr>
      </w:pPr>
      <w:r w:rsidRPr="00F6354F">
        <w:rPr>
          <w:rFonts w:asciiTheme="minorHAnsi" w:hAnsiTheme="minorHAnsi" w:cstheme="minorHAnsi"/>
          <w:sz w:val="22"/>
          <w:szCs w:val="22"/>
        </w:rPr>
        <w:t xml:space="preserve">končno plačilo v predvideni višini 10 % odobrenih sredstev, kar znaša </w:t>
      </w:r>
      <w:r w:rsidRPr="00F6354F">
        <w:rPr>
          <w:rFonts w:asciiTheme="minorHAnsi" w:hAnsiTheme="minorHAnsi" w:cstheme="minorHAnsi"/>
          <w:b/>
          <w:noProof/>
          <w:sz w:val="22"/>
          <w:szCs w:val="22"/>
        </w:rPr>
        <w:t>…………</w:t>
      </w:r>
      <w:r w:rsidRPr="00F6354F">
        <w:rPr>
          <w:rFonts w:asciiTheme="minorHAnsi" w:hAnsiTheme="minorHAnsi" w:cstheme="minorHAnsi"/>
          <w:sz w:val="22"/>
          <w:szCs w:val="22"/>
        </w:rPr>
        <w:t xml:space="preserve"> </w:t>
      </w:r>
      <w:r w:rsidRPr="00F6354F">
        <w:rPr>
          <w:rFonts w:asciiTheme="minorHAnsi" w:hAnsiTheme="minorHAnsi" w:cstheme="minorHAnsi"/>
          <w:b/>
          <w:sz w:val="22"/>
          <w:szCs w:val="22"/>
        </w:rPr>
        <w:t>EUR</w:t>
      </w:r>
      <w:r w:rsidRPr="00F6354F">
        <w:rPr>
          <w:rFonts w:asciiTheme="minorHAnsi" w:hAnsiTheme="minorHAnsi" w:cstheme="minorHAnsi"/>
          <w:b/>
          <w:bCs/>
          <w:sz w:val="22"/>
          <w:szCs w:val="22"/>
        </w:rPr>
        <w:t xml:space="preserve">, </w:t>
      </w:r>
      <w:r w:rsidRPr="00F6354F">
        <w:rPr>
          <w:rFonts w:asciiTheme="minorHAnsi" w:hAnsiTheme="minorHAnsi" w:cstheme="minorHAnsi"/>
          <w:sz w:val="22"/>
          <w:szCs w:val="22"/>
        </w:rPr>
        <w:t>po potrditvi končnega poročila, ki bo opravljeno v skladu s 5 (3) in 5 (4) točko te pogodbe.</w:t>
      </w:r>
    </w:p>
    <w:p w14:paraId="508B3AD5" w14:textId="77777777" w:rsidR="003A45B0" w:rsidRPr="00F6354F" w:rsidRDefault="003A45B0" w:rsidP="003A45B0">
      <w:pPr>
        <w:pStyle w:val="Text1"/>
        <w:spacing w:after="0"/>
        <w:ind w:left="360"/>
        <w:rPr>
          <w:rFonts w:asciiTheme="minorHAnsi" w:hAnsiTheme="minorHAnsi" w:cstheme="minorHAnsi"/>
          <w:sz w:val="22"/>
          <w:szCs w:val="22"/>
        </w:rPr>
      </w:pPr>
    </w:p>
    <w:p w14:paraId="085CD9EB" w14:textId="77777777" w:rsidR="003A45B0" w:rsidRPr="00F6354F" w:rsidRDefault="003A45B0" w:rsidP="003A45B0">
      <w:pPr>
        <w:pStyle w:val="Text1"/>
        <w:spacing w:after="0"/>
        <w:ind w:left="705" w:hanging="705"/>
        <w:rPr>
          <w:rFonts w:asciiTheme="minorHAnsi" w:hAnsiTheme="minorHAnsi" w:cstheme="minorHAnsi"/>
          <w:sz w:val="22"/>
          <w:szCs w:val="22"/>
        </w:rPr>
      </w:pPr>
      <w:bookmarkStart w:id="0" w:name="_Hlk130810831"/>
      <w:r w:rsidRPr="00F6354F">
        <w:rPr>
          <w:rFonts w:asciiTheme="minorHAnsi" w:hAnsiTheme="minorHAnsi" w:cstheme="minorHAnsi"/>
          <w:sz w:val="22"/>
          <w:szCs w:val="22"/>
        </w:rPr>
        <w:t xml:space="preserve">5 (3)  </w:t>
      </w:r>
      <w:r w:rsidRPr="00F6354F">
        <w:rPr>
          <w:rFonts w:asciiTheme="minorHAnsi" w:hAnsiTheme="minorHAnsi" w:cstheme="minorHAnsi"/>
          <w:sz w:val="22"/>
          <w:szCs w:val="22"/>
        </w:rPr>
        <w:tab/>
        <w:t xml:space="preserve">Upravičenec lahko na podlagi objektivnih razlogov zaprosi za izredno vmesno plačilo do višine 30 % odobrenih sredstev. Če skrbnik pogodbe izredno vmesno plačilo odobri, se dodeljeni znesek odšteje od naslednjega rednega plačila. Končnih 10 % vrednosti pogodbe se v vsakem primeru zadrži do potrditve končnega poročila.  </w:t>
      </w:r>
    </w:p>
    <w:bookmarkEnd w:id="0"/>
    <w:p w14:paraId="6D20CC5C" w14:textId="77777777" w:rsidR="003A45B0" w:rsidRPr="00F6354F" w:rsidRDefault="003A45B0" w:rsidP="003A45B0">
      <w:pPr>
        <w:pStyle w:val="Text1"/>
        <w:spacing w:after="0"/>
        <w:ind w:left="0"/>
        <w:rPr>
          <w:rFonts w:asciiTheme="minorHAnsi" w:hAnsiTheme="minorHAnsi" w:cstheme="minorHAnsi"/>
          <w:sz w:val="22"/>
          <w:szCs w:val="22"/>
        </w:rPr>
      </w:pPr>
    </w:p>
    <w:p w14:paraId="1E4CC3E9" w14:textId="6307902E" w:rsidR="003A45B0" w:rsidRPr="00F6354F" w:rsidRDefault="003A45B0" w:rsidP="003A45B0">
      <w:pPr>
        <w:pStyle w:val="Text1"/>
        <w:spacing w:after="0"/>
        <w:ind w:left="705" w:hanging="705"/>
        <w:rPr>
          <w:rFonts w:asciiTheme="minorHAnsi" w:hAnsiTheme="minorHAnsi" w:cstheme="minorHAnsi"/>
          <w:color w:val="FF0000"/>
          <w:sz w:val="22"/>
          <w:szCs w:val="22"/>
        </w:rPr>
      </w:pPr>
      <w:r w:rsidRPr="00F6354F">
        <w:rPr>
          <w:rFonts w:asciiTheme="minorHAnsi" w:hAnsiTheme="minorHAnsi" w:cstheme="minorHAnsi"/>
          <w:sz w:val="22"/>
          <w:szCs w:val="22"/>
        </w:rPr>
        <w:t xml:space="preserve">5 (4) </w:t>
      </w:r>
      <w:r w:rsidRPr="00F6354F">
        <w:rPr>
          <w:rFonts w:asciiTheme="minorHAnsi" w:hAnsiTheme="minorHAnsi" w:cstheme="minorHAnsi"/>
          <w:sz w:val="22"/>
          <w:szCs w:val="22"/>
        </w:rPr>
        <w:tab/>
        <w:t>Podlaga za vmesna plačila je priprava vmesnega poročila, ki ga upravičenec predloži skupaj z zahtevkom za izplačilo ustreznega deleža sredstev v 30 dneh po zaključku obdobja poročanja. CNVOS poročilo z zahtevkom za izplačilo pregleda in pozove upravičenca k morebitnim dopolnitvam. Le-ta dopolnitve dostavi v roku 10 delovnih dni. Po prejemu ustrezno dopolnjenega poročila CNVOS zahtevek za izplačilo pisno potrdi ter posreduje v izplačilo.</w:t>
      </w:r>
    </w:p>
    <w:p w14:paraId="02047713" w14:textId="77777777" w:rsidR="003A45B0" w:rsidRPr="00F6354F" w:rsidRDefault="003A45B0" w:rsidP="003A45B0">
      <w:pPr>
        <w:pStyle w:val="Text1"/>
        <w:spacing w:after="0"/>
        <w:ind w:left="705" w:hanging="705"/>
        <w:rPr>
          <w:rFonts w:asciiTheme="minorHAnsi" w:hAnsiTheme="minorHAnsi" w:cstheme="minorHAnsi"/>
          <w:sz w:val="22"/>
          <w:szCs w:val="22"/>
        </w:rPr>
      </w:pPr>
    </w:p>
    <w:p w14:paraId="0058B493" w14:textId="77777777"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5 (5)</w:t>
      </w:r>
      <w:r w:rsidRPr="00F6354F">
        <w:rPr>
          <w:rFonts w:asciiTheme="minorHAnsi" w:hAnsiTheme="minorHAnsi" w:cstheme="minorHAnsi"/>
          <w:sz w:val="22"/>
          <w:szCs w:val="22"/>
        </w:rPr>
        <w:tab/>
        <w:t>Skrbnik pogodbe lahko v celoti zavrne poročilo in zahteva ponovno dostavo poročila, če je poročilo v takšnem stanju, da ga ni mogoče pregledati oz. če vsebuje toliko odstopanj in napak, da bi dopolnitve terjale nesorazmerno veliko časa. Presoja o tem, ali bi dopolnitve terjale nesorazmerno veliko časa, je avtonomna in samostojna odločitev CNVOS.</w:t>
      </w:r>
    </w:p>
    <w:p w14:paraId="6614265F" w14:textId="77777777" w:rsidR="003A45B0" w:rsidRPr="00F6354F" w:rsidRDefault="003A45B0" w:rsidP="003A45B0">
      <w:pPr>
        <w:pStyle w:val="Text1"/>
        <w:spacing w:after="0"/>
        <w:ind w:left="0"/>
        <w:rPr>
          <w:rFonts w:asciiTheme="minorHAnsi" w:hAnsiTheme="minorHAnsi" w:cstheme="minorHAnsi"/>
          <w:sz w:val="22"/>
          <w:szCs w:val="22"/>
        </w:rPr>
      </w:pPr>
    </w:p>
    <w:p w14:paraId="2E10F97A" w14:textId="2A93316A"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 xml:space="preserve">5 (6) </w:t>
      </w:r>
      <w:r w:rsidRPr="00F6354F">
        <w:rPr>
          <w:rFonts w:asciiTheme="minorHAnsi" w:hAnsiTheme="minorHAnsi" w:cstheme="minorHAnsi"/>
          <w:sz w:val="22"/>
          <w:szCs w:val="22"/>
        </w:rPr>
        <w:tab/>
        <w:t xml:space="preserve">Podlaga za končno plačilo je priprava končnega poročila. Upravičenec predloži </w:t>
      </w:r>
      <w:r w:rsidRPr="00F6354F">
        <w:rPr>
          <w:rFonts w:asciiTheme="minorHAnsi" w:hAnsiTheme="minorHAnsi" w:cstheme="minorHAnsi"/>
          <w:sz w:val="22"/>
          <w:szCs w:val="22"/>
        </w:rPr>
        <w:tab/>
        <w:t xml:space="preserve">končno </w:t>
      </w:r>
      <w:r w:rsidR="0016640A" w:rsidRPr="00F6354F">
        <w:rPr>
          <w:rFonts w:asciiTheme="minorHAnsi" w:hAnsiTheme="minorHAnsi" w:cstheme="minorHAnsi"/>
          <w:sz w:val="22"/>
          <w:szCs w:val="22"/>
        </w:rPr>
        <w:t>p</w:t>
      </w:r>
      <w:r w:rsidRPr="00F6354F">
        <w:rPr>
          <w:rFonts w:asciiTheme="minorHAnsi" w:hAnsiTheme="minorHAnsi" w:cstheme="minorHAnsi"/>
          <w:sz w:val="22"/>
          <w:szCs w:val="22"/>
        </w:rPr>
        <w:t xml:space="preserve">oročilo o opravljenem delu s priloženim zahtevkom za izplačilo končnega salda sredstev CNVOS v 30 dneh po zaključku projekta. CNVOS končno poročilo pregleda in pozove upravičenca k morebitnim dopolnitvam. Le-ta dopolnitve dostavi v roku 10 delovnih dni. Po prejemu ustrezno dopolnjenega končnega poročila CNVOS pisno potrdi zahtevek za izplačilo in posreduje v izplačilo.. </w:t>
      </w:r>
    </w:p>
    <w:p w14:paraId="5C3F8746" w14:textId="77777777" w:rsidR="003A45B0" w:rsidRPr="00F6354F" w:rsidRDefault="003A45B0" w:rsidP="003A45B0">
      <w:pPr>
        <w:pStyle w:val="Text1"/>
        <w:spacing w:after="0"/>
        <w:ind w:left="0"/>
        <w:rPr>
          <w:rFonts w:asciiTheme="minorHAnsi" w:hAnsiTheme="minorHAnsi" w:cstheme="minorHAnsi"/>
          <w:sz w:val="22"/>
          <w:szCs w:val="22"/>
        </w:rPr>
      </w:pPr>
    </w:p>
    <w:p w14:paraId="0C356CFD" w14:textId="77777777"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 xml:space="preserve">5 (7) </w:t>
      </w:r>
      <w:r w:rsidRPr="00F6354F">
        <w:rPr>
          <w:rFonts w:asciiTheme="minorHAnsi" w:hAnsiTheme="minorHAnsi" w:cstheme="minorHAnsi"/>
          <w:sz w:val="22"/>
          <w:szCs w:val="22"/>
        </w:rPr>
        <w:tab/>
        <w:t>Vsa izplačila, razen predplačila ali izrednega vmesnega plačila, bodo opravljena na podlagi ocene napredka projekta oz. napredka pri doseganju rezultatov (Priloga I). V primeru, da bo napredek manjši od pričakovanj, za kar pa ne bo objektivnih razlogov, in bo CNVOS presodil, da so rezultati ogroženi, lahko zmanjša izplačila v skladu s 7. členom te pogodbe.</w:t>
      </w:r>
    </w:p>
    <w:p w14:paraId="78A2D03E" w14:textId="77777777" w:rsidR="003A45B0" w:rsidRPr="00F6354F" w:rsidRDefault="003A45B0" w:rsidP="003A45B0">
      <w:pPr>
        <w:pStyle w:val="Text1"/>
        <w:spacing w:after="0"/>
        <w:ind w:left="705" w:hanging="705"/>
        <w:rPr>
          <w:rFonts w:asciiTheme="minorHAnsi" w:hAnsiTheme="minorHAnsi" w:cstheme="minorHAnsi"/>
          <w:sz w:val="22"/>
          <w:szCs w:val="22"/>
        </w:rPr>
      </w:pPr>
    </w:p>
    <w:p w14:paraId="191BCC6B" w14:textId="77777777"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lastRenderedPageBreak/>
        <w:t xml:space="preserve">5 (8) </w:t>
      </w:r>
      <w:r w:rsidRPr="00F6354F">
        <w:rPr>
          <w:rFonts w:asciiTheme="minorHAnsi" w:hAnsiTheme="minorHAnsi" w:cstheme="minorHAnsi"/>
          <w:sz w:val="22"/>
          <w:szCs w:val="22"/>
        </w:rPr>
        <w:tab/>
        <w:t xml:space="preserve">Rok za vmesno in končno plačilo je 10. dan po datumu izdaje posameznega pisnega </w:t>
      </w:r>
      <w:r w:rsidRPr="00F6354F">
        <w:rPr>
          <w:rFonts w:asciiTheme="minorHAnsi" w:hAnsiTheme="minorHAnsi" w:cstheme="minorHAnsi"/>
          <w:sz w:val="22"/>
          <w:szCs w:val="22"/>
        </w:rPr>
        <w:tab/>
        <w:t>potrdila s strani CNVOS. Če plačilo zapade na dela prosti dan, soboto ali nedeljo, bo izvedba    plačila prvi naslednji delovni dan, ki sledi roku zapadlosti.</w:t>
      </w:r>
    </w:p>
    <w:p w14:paraId="5A7DDBF1" w14:textId="77777777" w:rsidR="003A45B0" w:rsidRPr="00F6354F" w:rsidRDefault="003A45B0" w:rsidP="003A45B0">
      <w:pPr>
        <w:pStyle w:val="Text1"/>
        <w:spacing w:after="0"/>
        <w:ind w:left="0"/>
        <w:rPr>
          <w:rFonts w:asciiTheme="minorHAnsi" w:hAnsiTheme="minorHAnsi" w:cstheme="minorHAnsi"/>
          <w:sz w:val="22"/>
          <w:szCs w:val="22"/>
        </w:rPr>
      </w:pPr>
    </w:p>
    <w:p w14:paraId="296B99CC" w14:textId="77777777" w:rsidR="003A45B0" w:rsidRPr="00F6354F" w:rsidRDefault="003A45B0" w:rsidP="003A45B0">
      <w:pPr>
        <w:pStyle w:val="Text1"/>
        <w:spacing w:after="0"/>
        <w:ind w:left="0"/>
        <w:rPr>
          <w:rFonts w:asciiTheme="minorHAnsi" w:hAnsiTheme="minorHAnsi" w:cstheme="minorHAnsi"/>
          <w:sz w:val="22"/>
          <w:szCs w:val="22"/>
        </w:rPr>
      </w:pPr>
      <w:r w:rsidRPr="00F6354F">
        <w:rPr>
          <w:rFonts w:asciiTheme="minorHAnsi" w:hAnsiTheme="minorHAnsi" w:cstheme="minorHAnsi"/>
          <w:sz w:val="22"/>
          <w:szCs w:val="22"/>
        </w:rPr>
        <w:t xml:space="preserve">5 (9) </w:t>
      </w:r>
      <w:r w:rsidRPr="00F6354F">
        <w:rPr>
          <w:rFonts w:asciiTheme="minorHAnsi" w:hAnsiTheme="minorHAnsi" w:cstheme="minorHAnsi"/>
          <w:sz w:val="22"/>
          <w:szCs w:val="22"/>
        </w:rPr>
        <w:tab/>
        <w:t>Vsa plačila po tej pogodbi bodo izvršena na naslednji bančni račun:</w:t>
      </w:r>
    </w:p>
    <w:p w14:paraId="1FF7FA82" w14:textId="77777777" w:rsidR="003A45B0" w:rsidRPr="00F6354F" w:rsidRDefault="003A45B0" w:rsidP="003A45B0">
      <w:pPr>
        <w:ind w:left="705"/>
        <w:outlineLvl w:val="0"/>
        <w:rPr>
          <w:rFonts w:asciiTheme="minorHAnsi" w:hAnsiTheme="minorHAnsi" w:cstheme="minorHAnsi"/>
          <w:sz w:val="22"/>
          <w:szCs w:val="22"/>
        </w:rPr>
      </w:pPr>
      <w:r w:rsidRPr="00F6354F">
        <w:rPr>
          <w:rFonts w:asciiTheme="minorHAnsi" w:hAnsiTheme="minorHAnsi" w:cstheme="minorHAnsi"/>
          <w:iCs/>
          <w:sz w:val="22"/>
          <w:szCs w:val="22"/>
        </w:rPr>
        <w:t>št. transakcijskega računa</w:t>
      </w:r>
      <w:r w:rsidRPr="00F6354F">
        <w:rPr>
          <w:rFonts w:asciiTheme="minorHAnsi" w:hAnsiTheme="minorHAnsi" w:cstheme="minorHAnsi"/>
          <w:i/>
          <w:iCs/>
          <w:sz w:val="22"/>
          <w:szCs w:val="22"/>
        </w:rPr>
        <w:t>:</w:t>
      </w:r>
      <w:r w:rsidRPr="00F6354F">
        <w:rPr>
          <w:rFonts w:asciiTheme="minorHAnsi" w:hAnsiTheme="minorHAnsi" w:cstheme="minorHAnsi"/>
          <w:i/>
          <w:iCs/>
          <w:noProof/>
          <w:sz w:val="22"/>
          <w:szCs w:val="22"/>
        </w:rPr>
        <w:t xml:space="preserve"> </w:t>
      </w:r>
      <w:r w:rsidRPr="00F6354F">
        <w:rPr>
          <w:rFonts w:asciiTheme="minorHAnsi" w:hAnsiTheme="minorHAnsi" w:cstheme="minorHAnsi"/>
          <w:iCs/>
          <w:sz w:val="22"/>
          <w:szCs w:val="22"/>
        </w:rPr>
        <w:t>………………,  naziv banke:</w:t>
      </w:r>
      <w:r w:rsidRPr="00F6354F">
        <w:rPr>
          <w:rFonts w:asciiTheme="minorHAnsi" w:hAnsiTheme="minorHAnsi" w:cstheme="minorHAnsi"/>
          <w:i/>
          <w:iCs/>
          <w:noProof/>
          <w:sz w:val="22"/>
          <w:szCs w:val="22"/>
        </w:rPr>
        <w:t xml:space="preserve"> </w:t>
      </w:r>
      <w:r w:rsidRPr="00F6354F">
        <w:rPr>
          <w:rFonts w:asciiTheme="minorHAnsi" w:hAnsiTheme="minorHAnsi" w:cstheme="minorHAnsi"/>
          <w:noProof/>
          <w:sz w:val="22"/>
          <w:szCs w:val="22"/>
        </w:rPr>
        <w:t xml:space="preserve">………………….., </w:t>
      </w:r>
      <w:r w:rsidRPr="00F6354F">
        <w:rPr>
          <w:rFonts w:asciiTheme="minorHAnsi" w:hAnsiTheme="minorHAnsi" w:cstheme="minorHAnsi"/>
          <w:sz w:val="22"/>
          <w:szCs w:val="22"/>
        </w:rPr>
        <w:t xml:space="preserve">imetnik računa:  </w:t>
      </w:r>
      <w:r w:rsidRPr="00F6354F">
        <w:rPr>
          <w:rFonts w:asciiTheme="minorHAnsi" w:hAnsiTheme="minorHAnsi" w:cstheme="minorHAnsi"/>
          <w:noProof/>
          <w:sz w:val="22"/>
          <w:szCs w:val="22"/>
        </w:rPr>
        <w:t>…………………..</w:t>
      </w:r>
    </w:p>
    <w:p w14:paraId="07520713" w14:textId="77777777" w:rsidR="003A45B0" w:rsidRPr="00F6354F" w:rsidRDefault="003A45B0" w:rsidP="003A45B0">
      <w:pPr>
        <w:pStyle w:val="Text1"/>
        <w:spacing w:after="0"/>
        <w:ind w:left="0"/>
        <w:rPr>
          <w:rFonts w:asciiTheme="minorHAnsi" w:hAnsiTheme="minorHAnsi" w:cstheme="minorHAnsi"/>
          <w:sz w:val="22"/>
          <w:szCs w:val="22"/>
        </w:rPr>
      </w:pPr>
    </w:p>
    <w:p w14:paraId="70E62011" w14:textId="77777777" w:rsidR="003A45B0" w:rsidRPr="00F6354F" w:rsidRDefault="003A45B0" w:rsidP="003A45B0">
      <w:pPr>
        <w:pStyle w:val="Text1"/>
        <w:spacing w:after="0"/>
        <w:ind w:left="0"/>
        <w:rPr>
          <w:rFonts w:asciiTheme="minorHAnsi" w:hAnsiTheme="minorHAnsi" w:cstheme="minorHAnsi"/>
          <w:sz w:val="22"/>
          <w:szCs w:val="22"/>
        </w:rPr>
      </w:pPr>
    </w:p>
    <w:p w14:paraId="476926E9" w14:textId="77777777" w:rsidR="003A45B0" w:rsidRPr="00F6354F" w:rsidRDefault="003A45B0" w:rsidP="003A45B0">
      <w:pPr>
        <w:ind w:left="567" w:hanging="567"/>
        <w:outlineLvl w:val="0"/>
        <w:rPr>
          <w:rFonts w:asciiTheme="minorHAnsi" w:hAnsiTheme="minorHAnsi" w:cstheme="minorHAnsi"/>
          <w:b/>
          <w:sz w:val="22"/>
          <w:szCs w:val="22"/>
        </w:rPr>
      </w:pPr>
      <w:r w:rsidRPr="00F6354F">
        <w:rPr>
          <w:rFonts w:asciiTheme="minorHAnsi" w:hAnsiTheme="minorHAnsi" w:cstheme="minorHAnsi"/>
          <w:b/>
          <w:sz w:val="22"/>
          <w:szCs w:val="22"/>
        </w:rPr>
        <w:t>6. člen – Obveznosti upravičenca</w:t>
      </w:r>
    </w:p>
    <w:p w14:paraId="28068081" w14:textId="77777777" w:rsidR="003A45B0" w:rsidRPr="00F6354F" w:rsidRDefault="003A45B0" w:rsidP="003A45B0">
      <w:pPr>
        <w:pStyle w:val="Text1"/>
        <w:spacing w:after="0"/>
        <w:ind w:left="0"/>
        <w:rPr>
          <w:rFonts w:asciiTheme="minorHAnsi" w:hAnsiTheme="minorHAnsi" w:cstheme="minorHAnsi"/>
          <w:sz w:val="22"/>
          <w:szCs w:val="22"/>
        </w:rPr>
      </w:pPr>
    </w:p>
    <w:p w14:paraId="1C7C8FC2" w14:textId="77777777" w:rsidR="003A45B0" w:rsidRPr="00F6354F" w:rsidRDefault="003A45B0" w:rsidP="003A45B0">
      <w:pPr>
        <w:pStyle w:val="Text1"/>
        <w:spacing w:after="0"/>
        <w:ind w:left="708" w:hanging="708"/>
        <w:rPr>
          <w:rFonts w:asciiTheme="minorHAnsi" w:hAnsiTheme="minorHAnsi" w:cstheme="minorHAnsi"/>
          <w:sz w:val="22"/>
          <w:szCs w:val="22"/>
        </w:rPr>
      </w:pPr>
      <w:r w:rsidRPr="00F6354F">
        <w:rPr>
          <w:rFonts w:asciiTheme="minorHAnsi" w:hAnsiTheme="minorHAnsi" w:cstheme="minorHAnsi"/>
          <w:sz w:val="22"/>
          <w:szCs w:val="22"/>
        </w:rPr>
        <w:t xml:space="preserve">6 (1) </w:t>
      </w:r>
      <w:r w:rsidRPr="00F6354F">
        <w:rPr>
          <w:rFonts w:asciiTheme="minorHAnsi" w:hAnsiTheme="minorHAnsi" w:cstheme="minorHAnsi"/>
          <w:sz w:val="22"/>
          <w:szCs w:val="22"/>
        </w:rPr>
        <w:tab/>
        <w:t xml:space="preserve">Upravičenec se zavezuje, da bo projekt izvedel tako, da bo dosegel rezultate zapisane v Prilogi I.  </w:t>
      </w:r>
    </w:p>
    <w:p w14:paraId="71A3D679" w14:textId="77777777" w:rsidR="003A45B0" w:rsidRPr="00F6354F" w:rsidRDefault="003A45B0" w:rsidP="003A45B0">
      <w:pPr>
        <w:pStyle w:val="Text1"/>
        <w:spacing w:after="0"/>
        <w:ind w:left="0"/>
        <w:rPr>
          <w:rFonts w:asciiTheme="minorHAnsi" w:hAnsiTheme="minorHAnsi" w:cstheme="minorHAnsi"/>
          <w:sz w:val="22"/>
          <w:szCs w:val="22"/>
        </w:rPr>
      </w:pPr>
    </w:p>
    <w:p w14:paraId="3567C75C" w14:textId="222645B2"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 xml:space="preserve">6 (2)  </w:t>
      </w:r>
      <w:r w:rsidRPr="00F6354F">
        <w:rPr>
          <w:rFonts w:asciiTheme="minorHAnsi" w:hAnsiTheme="minorHAnsi" w:cstheme="minorHAnsi"/>
          <w:sz w:val="22"/>
          <w:szCs w:val="22"/>
        </w:rPr>
        <w:tab/>
        <w:t>Upravičenec je dolžan zagotoviti udeležbo predstavnikov svoje organizacije in/ali predstavnikov partnerjev na vseh usposabljanjih organiziranih v okviru programa Impact4values</w:t>
      </w:r>
      <w:r w:rsidR="001B7FE9" w:rsidRPr="00F6354F">
        <w:rPr>
          <w:rFonts w:asciiTheme="minorHAnsi" w:hAnsiTheme="minorHAnsi" w:cstheme="minorHAnsi"/>
          <w:sz w:val="22"/>
          <w:szCs w:val="22"/>
        </w:rPr>
        <w:t xml:space="preserve"> 2.0</w:t>
      </w:r>
      <w:r w:rsidRPr="00F6354F">
        <w:rPr>
          <w:rFonts w:asciiTheme="minorHAnsi" w:hAnsiTheme="minorHAnsi" w:cstheme="minorHAnsi"/>
          <w:sz w:val="22"/>
          <w:szCs w:val="22"/>
        </w:rPr>
        <w:t xml:space="preserve"> in v skladu s to pogodbo. Neudeležba v programu krepitve kapacitet predstavlja bistveno kršitev pogodbe, zaradi česar se lahko pogodba tudi odpove. </w:t>
      </w:r>
    </w:p>
    <w:p w14:paraId="6957E15F" w14:textId="77777777" w:rsidR="003A45B0" w:rsidRPr="00F6354F" w:rsidRDefault="003A45B0" w:rsidP="003A45B0">
      <w:pPr>
        <w:pStyle w:val="Text1"/>
        <w:spacing w:after="0"/>
        <w:ind w:left="705" w:hanging="705"/>
        <w:rPr>
          <w:rFonts w:asciiTheme="minorHAnsi" w:hAnsiTheme="minorHAnsi" w:cstheme="minorHAnsi"/>
          <w:sz w:val="22"/>
          <w:szCs w:val="22"/>
        </w:rPr>
      </w:pPr>
    </w:p>
    <w:p w14:paraId="6B6DE841" w14:textId="6BDB85AC" w:rsidR="003A45B0" w:rsidRPr="00F6354F" w:rsidRDefault="003A45B0" w:rsidP="003A45B0">
      <w:pPr>
        <w:pStyle w:val="Text1"/>
        <w:spacing w:after="0"/>
        <w:ind w:left="705" w:hanging="705"/>
        <w:rPr>
          <w:rFonts w:asciiTheme="minorHAnsi" w:hAnsiTheme="minorHAnsi" w:cstheme="minorHAnsi"/>
          <w:sz w:val="22"/>
          <w:szCs w:val="22"/>
        </w:rPr>
      </w:pPr>
      <w:bookmarkStart w:id="1" w:name="_Hlk130810845"/>
      <w:r w:rsidRPr="00F6354F">
        <w:rPr>
          <w:rFonts w:asciiTheme="minorHAnsi" w:hAnsiTheme="minorHAnsi" w:cstheme="minorHAnsi"/>
          <w:sz w:val="22"/>
          <w:szCs w:val="22"/>
        </w:rPr>
        <w:t>6(3)</w:t>
      </w:r>
      <w:r w:rsidRPr="00F6354F">
        <w:rPr>
          <w:rFonts w:asciiTheme="minorHAnsi" w:hAnsiTheme="minorHAnsi" w:cstheme="minorHAnsi"/>
          <w:sz w:val="22"/>
          <w:szCs w:val="22"/>
        </w:rPr>
        <w:tab/>
        <w:t xml:space="preserve">Upravičenec bo predhodno pisno obvestil CNVOS o vsaki večji vsebinski in časovni spremembi projekta. Vsebinske spremembe so možne pod pogojem, da ne </w:t>
      </w:r>
      <w:r w:rsidRPr="00F6354F">
        <w:rPr>
          <w:rFonts w:asciiTheme="minorHAnsi" w:hAnsiTheme="minorHAnsi" w:cstheme="minorHAnsi"/>
          <w:sz w:val="22"/>
          <w:szCs w:val="22"/>
        </w:rPr>
        <w:tab/>
        <w:t>spreminjajo</w:t>
      </w:r>
      <w:r w:rsidR="0016640A" w:rsidRPr="00F6354F">
        <w:rPr>
          <w:rFonts w:asciiTheme="minorHAnsi" w:hAnsiTheme="minorHAnsi" w:cstheme="minorHAnsi"/>
          <w:sz w:val="22"/>
          <w:szCs w:val="22"/>
        </w:rPr>
        <w:t xml:space="preserve"> </w:t>
      </w:r>
      <w:r w:rsidRPr="00F6354F">
        <w:rPr>
          <w:rFonts w:asciiTheme="minorHAnsi" w:hAnsiTheme="minorHAnsi" w:cstheme="minorHAnsi"/>
          <w:sz w:val="22"/>
          <w:szCs w:val="22"/>
        </w:rPr>
        <w:t>prvotnega namena projekta.</w:t>
      </w:r>
      <w:bookmarkEnd w:id="1"/>
      <w:r w:rsidRPr="00F6354F">
        <w:rPr>
          <w:rFonts w:asciiTheme="minorHAnsi" w:hAnsiTheme="minorHAnsi" w:cstheme="minorHAnsi"/>
          <w:sz w:val="22"/>
          <w:szCs w:val="22"/>
        </w:rPr>
        <w:t xml:space="preserve"> V primeru večjih sprememb projekta mora o tem upravičenec pisno obvestiti CNVOS. V primeru odobritve sprememb se sklene dodatek k pogodbi. Kot večje spremembe se štejejo:</w:t>
      </w:r>
    </w:p>
    <w:p w14:paraId="7273F148" w14:textId="77777777" w:rsidR="003A45B0" w:rsidRPr="00F6354F" w:rsidRDefault="003A45B0" w:rsidP="003A45B0">
      <w:pPr>
        <w:pStyle w:val="Text1"/>
        <w:numPr>
          <w:ilvl w:val="0"/>
          <w:numId w:val="3"/>
        </w:numPr>
        <w:spacing w:after="0"/>
        <w:rPr>
          <w:rFonts w:asciiTheme="minorHAnsi" w:hAnsiTheme="minorHAnsi" w:cstheme="minorHAnsi"/>
          <w:sz w:val="22"/>
          <w:szCs w:val="22"/>
        </w:rPr>
      </w:pPr>
      <w:r w:rsidRPr="00F6354F">
        <w:rPr>
          <w:rFonts w:asciiTheme="minorHAnsi" w:hAnsiTheme="minorHAnsi" w:cstheme="minorHAnsi"/>
          <w:sz w:val="22"/>
          <w:szCs w:val="22"/>
        </w:rPr>
        <w:t>zamenjava partnerjev v projektu,</w:t>
      </w:r>
    </w:p>
    <w:p w14:paraId="64FC581B" w14:textId="77777777" w:rsidR="003A45B0" w:rsidRPr="00F6354F" w:rsidRDefault="003A45B0" w:rsidP="003A45B0">
      <w:pPr>
        <w:pStyle w:val="Text1"/>
        <w:numPr>
          <w:ilvl w:val="0"/>
          <w:numId w:val="3"/>
        </w:numPr>
        <w:spacing w:after="0"/>
        <w:rPr>
          <w:rFonts w:asciiTheme="minorHAnsi" w:hAnsiTheme="minorHAnsi" w:cstheme="minorHAnsi"/>
          <w:sz w:val="22"/>
          <w:szCs w:val="22"/>
        </w:rPr>
      </w:pPr>
      <w:r w:rsidRPr="00F6354F">
        <w:rPr>
          <w:rFonts w:asciiTheme="minorHAnsi" w:hAnsiTheme="minorHAnsi" w:cstheme="minorHAnsi"/>
          <w:sz w:val="22"/>
          <w:szCs w:val="22"/>
        </w:rPr>
        <w:t>odstopanja pri doseganju vrednosti učinkov in rezultatov, ki presegajo 15 % načrtovane vrednosti,</w:t>
      </w:r>
    </w:p>
    <w:p w14:paraId="3FCCF4E0" w14:textId="77777777" w:rsidR="003A45B0" w:rsidRPr="00F6354F" w:rsidRDefault="003A45B0" w:rsidP="003A45B0">
      <w:pPr>
        <w:pStyle w:val="Text1"/>
        <w:numPr>
          <w:ilvl w:val="0"/>
          <w:numId w:val="3"/>
        </w:numPr>
        <w:spacing w:after="0"/>
        <w:rPr>
          <w:rFonts w:asciiTheme="minorHAnsi" w:hAnsiTheme="minorHAnsi" w:cstheme="minorHAnsi"/>
          <w:sz w:val="22"/>
          <w:szCs w:val="22"/>
        </w:rPr>
      </w:pPr>
      <w:r w:rsidRPr="00F6354F">
        <w:rPr>
          <w:rFonts w:asciiTheme="minorHAnsi" w:hAnsiTheme="minorHAnsi" w:cstheme="minorHAnsi"/>
          <w:sz w:val="22"/>
          <w:szCs w:val="22"/>
        </w:rPr>
        <w:t>druge večje vsebinske spremembe, ki lahko vplivajo na doseganje ciljev in rezultatov projekta.</w:t>
      </w:r>
    </w:p>
    <w:p w14:paraId="34DB12E3" w14:textId="77777777" w:rsidR="003A45B0" w:rsidRPr="00F6354F" w:rsidRDefault="003A45B0" w:rsidP="003A45B0">
      <w:pPr>
        <w:pStyle w:val="Text1"/>
        <w:spacing w:after="0"/>
        <w:ind w:left="1065"/>
        <w:rPr>
          <w:rFonts w:asciiTheme="minorHAnsi" w:hAnsiTheme="minorHAnsi" w:cstheme="minorHAnsi"/>
          <w:sz w:val="22"/>
          <w:szCs w:val="22"/>
        </w:rPr>
      </w:pPr>
    </w:p>
    <w:p w14:paraId="53705C51" w14:textId="52C0D1BD"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 xml:space="preserve">6 (4)   Upravičenec bo CNVOS do 31. 12. </w:t>
      </w:r>
      <w:r w:rsidR="0016640A" w:rsidRPr="00F6354F">
        <w:rPr>
          <w:rFonts w:asciiTheme="minorHAnsi" w:hAnsiTheme="minorHAnsi" w:cstheme="minorHAnsi"/>
          <w:sz w:val="22"/>
          <w:szCs w:val="22"/>
        </w:rPr>
        <w:t xml:space="preserve">2035 </w:t>
      </w:r>
      <w:r w:rsidRPr="00F6354F">
        <w:rPr>
          <w:rFonts w:asciiTheme="minorHAnsi" w:hAnsiTheme="minorHAnsi" w:cstheme="minorHAnsi"/>
          <w:sz w:val="22"/>
          <w:szCs w:val="22"/>
        </w:rPr>
        <w:t xml:space="preserve">zagotavljal vse  informacije in potrebno originalno dokumentacijo za preverjanje upravičenosti prijavljenih stroškov, izvajanje projekta v skladu s to pogodbo in izpolnjevanje drugih obveznosti iz te pogodbe. Zagotovljene informacije morajo biti točne, natančne in popolne ter v zahtevani obliki, vključno z elektronsko obliko. Kršitev pomeni bistveno kršitev pogodbe, zaradi česar si CNVOS pridržuje pravico, da ustavi plačila, zmanjša znesek dotacije, odpove pogodbo ali zahteva vrnitev donacije. </w:t>
      </w:r>
    </w:p>
    <w:p w14:paraId="18925EB4" w14:textId="77777777" w:rsidR="003A45B0" w:rsidRPr="00F6354F" w:rsidRDefault="003A45B0" w:rsidP="003A45B0">
      <w:pPr>
        <w:pStyle w:val="Text1"/>
        <w:spacing w:after="0"/>
        <w:ind w:left="705" w:hanging="705"/>
        <w:rPr>
          <w:rFonts w:asciiTheme="minorHAnsi" w:hAnsiTheme="minorHAnsi" w:cstheme="minorHAnsi"/>
          <w:sz w:val="22"/>
          <w:szCs w:val="22"/>
        </w:rPr>
      </w:pPr>
    </w:p>
    <w:p w14:paraId="4247D99C" w14:textId="77777777"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6 (5)   Upravičenec mora voditi natančno evidenco stroškov v skladu z veljavnimi računovodskimi standardi in splošno sprejetimi računovodskimi načeli.</w:t>
      </w:r>
    </w:p>
    <w:p w14:paraId="597414AE" w14:textId="77777777" w:rsidR="003A45B0" w:rsidRPr="00F6354F" w:rsidRDefault="003A45B0" w:rsidP="003A45B0">
      <w:pPr>
        <w:pStyle w:val="Text1"/>
        <w:spacing w:after="0"/>
        <w:ind w:left="705" w:hanging="705"/>
        <w:rPr>
          <w:rFonts w:asciiTheme="minorHAnsi" w:hAnsiTheme="minorHAnsi" w:cstheme="minorHAnsi"/>
          <w:sz w:val="22"/>
          <w:szCs w:val="22"/>
        </w:rPr>
      </w:pPr>
    </w:p>
    <w:p w14:paraId="554A3D56" w14:textId="77777777"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6 (6)     Upravičenec mora CNVOS nemudoma obvestiti tudi o vseh drugih spremembah okoliščin, ki so vplivale na odločitev o dodelitvi dotacije, kot je na primer sprememba njihovega temeljnega akta, pravnega, finančnega ali ustanoviteljskega položaja in o drugih spremembah okoliščin, ki vplivajo na izpolnjevanje določil po tej pogodbi. Če upravičenec po podpisu pogodbe ugotovi, da projekta ne bo mogel izvesti, mora o tem takoj pisno obvestiti CNVOS.</w:t>
      </w:r>
    </w:p>
    <w:p w14:paraId="7264877D" w14:textId="77777777" w:rsidR="0016640A" w:rsidRPr="00F6354F" w:rsidRDefault="0016640A" w:rsidP="003A45B0">
      <w:pPr>
        <w:pStyle w:val="Text1"/>
        <w:spacing w:after="0"/>
        <w:ind w:left="705" w:hanging="705"/>
        <w:rPr>
          <w:rFonts w:asciiTheme="minorHAnsi" w:hAnsiTheme="minorHAnsi" w:cstheme="minorHAnsi"/>
          <w:sz w:val="22"/>
          <w:szCs w:val="22"/>
        </w:rPr>
      </w:pPr>
    </w:p>
    <w:p w14:paraId="1C1FFC30" w14:textId="4A3B1261"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lastRenderedPageBreak/>
        <w:t>6 (</w:t>
      </w:r>
      <w:r w:rsidR="0016640A" w:rsidRPr="00F6354F">
        <w:rPr>
          <w:rFonts w:asciiTheme="minorHAnsi" w:hAnsiTheme="minorHAnsi" w:cstheme="minorHAnsi"/>
          <w:sz w:val="22"/>
          <w:szCs w:val="22"/>
        </w:rPr>
        <w:t>7</w:t>
      </w:r>
      <w:r w:rsidRPr="00F6354F">
        <w:rPr>
          <w:rFonts w:asciiTheme="minorHAnsi" w:hAnsiTheme="minorHAnsi" w:cstheme="minorHAnsi"/>
          <w:sz w:val="22"/>
          <w:szCs w:val="22"/>
        </w:rPr>
        <w:t xml:space="preserve">) </w:t>
      </w:r>
      <w:r w:rsidRPr="00F6354F">
        <w:rPr>
          <w:rFonts w:asciiTheme="minorHAnsi" w:hAnsiTheme="minorHAnsi" w:cstheme="minorHAnsi"/>
          <w:sz w:val="22"/>
          <w:szCs w:val="22"/>
        </w:rPr>
        <w:tab/>
        <w:t xml:space="preserve">Upravičenec lahko v primeru objektivnih razlogov, ki so vplivali na zamudo pri izvajanju projekta, CNVOS zaprosi za podaljšanje projekta za največ 3 mesece. Pisno prošnjo mora upravičenec utemeljiti. </w:t>
      </w:r>
    </w:p>
    <w:p w14:paraId="121A7F27" w14:textId="77777777" w:rsidR="003A45B0" w:rsidRPr="00F6354F" w:rsidRDefault="003A45B0" w:rsidP="003A45B0">
      <w:pPr>
        <w:pStyle w:val="Text1"/>
        <w:spacing w:after="0"/>
        <w:ind w:left="0"/>
        <w:rPr>
          <w:rFonts w:asciiTheme="minorHAnsi" w:hAnsiTheme="minorHAnsi" w:cstheme="minorHAnsi"/>
          <w:sz w:val="22"/>
          <w:szCs w:val="22"/>
        </w:rPr>
      </w:pPr>
    </w:p>
    <w:p w14:paraId="1D8CBA1C" w14:textId="187B68D7"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6 (</w:t>
      </w:r>
      <w:r w:rsidR="0016640A" w:rsidRPr="00F6354F">
        <w:rPr>
          <w:rFonts w:asciiTheme="minorHAnsi" w:hAnsiTheme="minorHAnsi" w:cstheme="minorHAnsi"/>
          <w:sz w:val="22"/>
          <w:szCs w:val="22"/>
        </w:rPr>
        <w:t>8</w:t>
      </w:r>
      <w:r w:rsidRPr="00F6354F">
        <w:rPr>
          <w:rFonts w:asciiTheme="minorHAnsi" w:hAnsiTheme="minorHAnsi" w:cstheme="minorHAnsi"/>
          <w:sz w:val="22"/>
          <w:szCs w:val="22"/>
        </w:rPr>
        <w:t xml:space="preserve">)  </w:t>
      </w:r>
      <w:r w:rsidRPr="00F6354F">
        <w:rPr>
          <w:rFonts w:asciiTheme="minorHAnsi" w:hAnsiTheme="minorHAnsi" w:cstheme="minorHAnsi"/>
          <w:sz w:val="22"/>
          <w:szCs w:val="22"/>
        </w:rPr>
        <w:tab/>
        <w:t>Upravičenec se obveže, da bodo vse aktivnosti po tej pogodbi izvedene v skladu z najvišjimi etičnimi standardi</w:t>
      </w:r>
      <w:r w:rsidR="00D47A23" w:rsidRPr="00F6354F">
        <w:rPr>
          <w:rFonts w:asciiTheme="minorHAnsi" w:hAnsiTheme="minorHAnsi" w:cstheme="minorHAnsi"/>
          <w:sz w:val="22"/>
          <w:szCs w:val="22"/>
        </w:rPr>
        <w:t xml:space="preserve">, temeljnimi pravicami in vrednotami EU, drugimi </w:t>
      </w:r>
      <w:r w:rsidRPr="00F6354F">
        <w:rPr>
          <w:rFonts w:asciiTheme="minorHAnsi" w:hAnsiTheme="minorHAnsi" w:cstheme="minorHAnsi"/>
          <w:sz w:val="22"/>
          <w:szCs w:val="22"/>
        </w:rPr>
        <w:t xml:space="preserve"> veljavnimi predpisi EU ter nacionalno zakonodajo. Kršitev pomeni bistveno kršitev pogodbe, zaradi česar si CNVOS pridržuje pravico, da ustavi plačila, zmanjša znesek dotacije ali odpove pogodbo</w:t>
      </w:r>
      <w:r w:rsidR="00D47A23" w:rsidRPr="00F6354F">
        <w:rPr>
          <w:rFonts w:asciiTheme="minorHAnsi" w:hAnsiTheme="minorHAnsi" w:cstheme="minorHAnsi"/>
          <w:sz w:val="22"/>
          <w:szCs w:val="22"/>
        </w:rPr>
        <w:t xml:space="preserve"> in zahteva vrnitev donacije. </w:t>
      </w:r>
    </w:p>
    <w:p w14:paraId="33FD3191" w14:textId="77777777" w:rsidR="00D47A23" w:rsidRPr="00F6354F" w:rsidRDefault="00D47A23" w:rsidP="003A45B0">
      <w:pPr>
        <w:pStyle w:val="Text1"/>
        <w:spacing w:after="0"/>
        <w:ind w:left="705" w:hanging="705"/>
        <w:rPr>
          <w:rFonts w:asciiTheme="minorHAnsi" w:hAnsiTheme="minorHAnsi" w:cstheme="minorHAnsi"/>
          <w:sz w:val="22"/>
          <w:szCs w:val="22"/>
        </w:rPr>
      </w:pPr>
    </w:p>
    <w:p w14:paraId="6A08B0AC" w14:textId="4CDFF1D0" w:rsidR="00D47A23" w:rsidRPr="00F6354F" w:rsidRDefault="00D47A23" w:rsidP="00D47A23">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6(9)</w:t>
      </w:r>
      <w:r w:rsidRPr="00F6354F">
        <w:rPr>
          <w:rFonts w:asciiTheme="minorHAnsi" w:hAnsiTheme="minorHAnsi" w:cstheme="minorHAnsi"/>
          <w:sz w:val="22"/>
          <w:szCs w:val="22"/>
        </w:rPr>
        <w:tab/>
        <w:t xml:space="preserve">Upravičenec mora ves čas trajanja projekta po tej pogodbi spoštovati  temeljne pravice in  vrednote EU ter veljavno EU in nacionalno zakonodajo. Kršitev pomeni bistveno kršitev pogodbe, zaradi česar si CNVOS pridržuje pravico, da ustavi plačila, zmanjša znesek dotacije ali odpove pogodbo in zahteva vrnitev donacije. </w:t>
      </w:r>
    </w:p>
    <w:p w14:paraId="3ACC8DD4" w14:textId="77777777" w:rsidR="003A45B0" w:rsidRPr="00F6354F" w:rsidRDefault="003A45B0" w:rsidP="003A45B0">
      <w:pPr>
        <w:pStyle w:val="Text1"/>
        <w:spacing w:after="0"/>
        <w:ind w:left="0"/>
        <w:rPr>
          <w:rFonts w:asciiTheme="minorHAnsi" w:hAnsiTheme="minorHAnsi" w:cstheme="minorHAnsi"/>
          <w:sz w:val="22"/>
          <w:szCs w:val="22"/>
        </w:rPr>
      </w:pPr>
    </w:p>
    <w:p w14:paraId="5469C6B2" w14:textId="15618602"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6 (</w:t>
      </w:r>
      <w:r w:rsidR="00D47A23" w:rsidRPr="00F6354F">
        <w:rPr>
          <w:rFonts w:asciiTheme="minorHAnsi" w:hAnsiTheme="minorHAnsi" w:cstheme="minorHAnsi"/>
          <w:sz w:val="22"/>
          <w:szCs w:val="22"/>
        </w:rPr>
        <w:t>10)</w:t>
      </w:r>
      <w:r w:rsidRPr="00F6354F">
        <w:rPr>
          <w:rFonts w:asciiTheme="minorHAnsi" w:hAnsiTheme="minorHAnsi" w:cstheme="minorHAnsi"/>
          <w:sz w:val="22"/>
          <w:szCs w:val="22"/>
        </w:rPr>
        <w:t xml:space="preserve">    Upravičenec se obveže, da bo v okviru dejavnosti informiranja in obveščanja javnosti o projektu spoštoval navodila glede označevanja in komuniciranja, ki  so objavljena na </w:t>
      </w:r>
      <w:hyperlink r:id="rId9" w:history="1">
        <w:r w:rsidRPr="00F6354F">
          <w:rPr>
            <w:rStyle w:val="Hiperpovezava"/>
            <w:rFonts w:asciiTheme="minorHAnsi" w:hAnsiTheme="minorHAnsi" w:cstheme="minorHAnsi"/>
            <w:sz w:val="22"/>
            <w:szCs w:val="22"/>
          </w:rPr>
          <w:t>https://www.eacea.ec.europa.eu/about-eacea/visual-identity/visual-identity-programming-period-2021-2027/european-flag-emblem-and-multilingual-disclaimer_en</w:t>
        </w:r>
      </w:hyperlink>
      <w:r w:rsidRPr="00F6354F">
        <w:rPr>
          <w:rFonts w:asciiTheme="minorHAnsi" w:hAnsiTheme="minorHAnsi" w:cstheme="minorHAnsi"/>
          <w:sz w:val="22"/>
          <w:szCs w:val="22"/>
        </w:rPr>
        <w:t xml:space="preserve">. Kršitev pomeni bistveno kršitev pogodbe, zaradi česar si CNVOS pridržuje pravico, da ustavi plačila, zmanjša znesek dotacije, odpove pogodbo ali zahteva vrnitev sorazmernega dela donacije. </w:t>
      </w:r>
    </w:p>
    <w:p w14:paraId="78F87BD8" w14:textId="77777777" w:rsidR="003A45B0" w:rsidRPr="00F6354F" w:rsidRDefault="003A45B0" w:rsidP="003A45B0">
      <w:pPr>
        <w:pStyle w:val="Text1"/>
        <w:spacing w:after="0"/>
        <w:ind w:left="705" w:hanging="705"/>
        <w:rPr>
          <w:rFonts w:asciiTheme="minorHAnsi" w:hAnsiTheme="minorHAnsi" w:cstheme="minorHAnsi"/>
          <w:sz w:val="22"/>
          <w:szCs w:val="22"/>
        </w:rPr>
      </w:pPr>
    </w:p>
    <w:p w14:paraId="6FB3FDDC" w14:textId="595EA50F"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6 (</w:t>
      </w:r>
      <w:r w:rsidR="0016640A" w:rsidRPr="00F6354F">
        <w:rPr>
          <w:rFonts w:asciiTheme="minorHAnsi" w:hAnsiTheme="minorHAnsi" w:cstheme="minorHAnsi"/>
          <w:sz w:val="22"/>
          <w:szCs w:val="22"/>
        </w:rPr>
        <w:t>1</w:t>
      </w:r>
      <w:r w:rsidR="00D47A23" w:rsidRPr="00F6354F">
        <w:rPr>
          <w:rFonts w:asciiTheme="minorHAnsi" w:hAnsiTheme="minorHAnsi" w:cstheme="minorHAnsi"/>
          <w:sz w:val="22"/>
          <w:szCs w:val="22"/>
        </w:rPr>
        <w:t>1</w:t>
      </w:r>
      <w:r w:rsidRPr="00F6354F">
        <w:rPr>
          <w:rFonts w:asciiTheme="minorHAnsi" w:hAnsiTheme="minorHAnsi" w:cstheme="minorHAnsi"/>
          <w:sz w:val="22"/>
          <w:szCs w:val="22"/>
        </w:rPr>
        <w:t xml:space="preserve">)     Upravičenec mora biti pozoren na vsako dejanje ali možno nasprotje interesov in mora sprejeti vse ukrepe, da se mu izogne.  Kot nasprotje interesov se šteje katerakoli situacija, v kateri bi lahko bilo ogroženo nepristransko in objektivno izvajanje projekta po tej pogodbi zaradi razlogov, ki vključujejo družinski ali drug zasebni interes, politično ali nacionalno pripadnost, gospodarski interes ali kateri koli drug neposredni ali posredni interes. </w:t>
      </w:r>
    </w:p>
    <w:p w14:paraId="671ECC71" w14:textId="77777777" w:rsidR="003A45B0" w:rsidRPr="00F6354F" w:rsidRDefault="003A45B0" w:rsidP="003A45B0">
      <w:pPr>
        <w:pStyle w:val="Text1"/>
        <w:spacing w:after="0"/>
        <w:ind w:left="705" w:hanging="705"/>
        <w:rPr>
          <w:rFonts w:asciiTheme="minorHAnsi" w:hAnsiTheme="minorHAnsi" w:cstheme="minorHAnsi"/>
          <w:sz w:val="22"/>
          <w:szCs w:val="22"/>
        </w:rPr>
      </w:pPr>
    </w:p>
    <w:p w14:paraId="2395FE11" w14:textId="1EEF2258"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6 (</w:t>
      </w:r>
      <w:r w:rsidR="0016640A" w:rsidRPr="00F6354F">
        <w:rPr>
          <w:rFonts w:asciiTheme="minorHAnsi" w:hAnsiTheme="minorHAnsi" w:cstheme="minorHAnsi"/>
          <w:sz w:val="22"/>
          <w:szCs w:val="22"/>
        </w:rPr>
        <w:t>1</w:t>
      </w:r>
      <w:r w:rsidR="00D47A23" w:rsidRPr="00F6354F">
        <w:rPr>
          <w:rFonts w:asciiTheme="minorHAnsi" w:hAnsiTheme="minorHAnsi" w:cstheme="minorHAnsi"/>
          <w:sz w:val="22"/>
          <w:szCs w:val="22"/>
        </w:rPr>
        <w:t>2</w:t>
      </w:r>
      <w:r w:rsidRPr="00F6354F">
        <w:rPr>
          <w:rFonts w:asciiTheme="minorHAnsi" w:hAnsiTheme="minorHAnsi" w:cstheme="minorHAnsi"/>
          <w:sz w:val="22"/>
          <w:szCs w:val="22"/>
        </w:rPr>
        <w:t>)   V primeru, da pride do okoliščin, ki predstavljajo ali bi lahko vodili do nasprotja interesov, mora o tem upravičenec nemudoma pisno obvestiti CNVOS in nemudoma sprejeti vse potrebne ukrepe za odpravo te situacije. CNVOS lahko preveri, ali so sprejeti ukrepi ustrezni in zahteva, da se sprejmejo dodatni ukrepi. Kršitev pomeni bistveno kršitev pogodbe, zaradi česar si CNVOS pridržuje pravico, da ustavi plačila, zmanjša znesek dotacije ali odpove pogodbo.</w:t>
      </w:r>
    </w:p>
    <w:p w14:paraId="4C40A50C" w14:textId="77777777" w:rsidR="003A45B0" w:rsidRPr="00F6354F" w:rsidRDefault="003A45B0" w:rsidP="003A45B0">
      <w:pPr>
        <w:pStyle w:val="Text1"/>
        <w:spacing w:after="0"/>
        <w:ind w:left="705" w:hanging="705"/>
        <w:rPr>
          <w:rFonts w:asciiTheme="minorHAnsi" w:hAnsiTheme="minorHAnsi" w:cstheme="minorHAnsi"/>
          <w:sz w:val="22"/>
          <w:szCs w:val="22"/>
        </w:rPr>
      </w:pPr>
    </w:p>
    <w:p w14:paraId="67089326" w14:textId="7F9D09E0" w:rsidR="003A45B0" w:rsidRPr="00F6354F" w:rsidRDefault="003A45B0" w:rsidP="003A45B0">
      <w:pPr>
        <w:pStyle w:val="Text1"/>
        <w:spacing w:after="0"/>
        <w:ind w:left="705" w:hanging="705"/>
        <w:rPr>
          <w:rFonts w:asciiTheme="minorHAnsi" w:hAnsiTheme="minorHAnsi" w:cstheme="minorHAnsi"/>
          <w:sz w:val="22"/>
          <w:szCs w:val="22"/>
        </w:rPr>
      </w:pPr>
      <w:r w:rsidRPr="00F6354F">
        <w:rPr>
          <w:rFonts w:asciiTheme="minorHAnsi" w:hAnsiTheme="minorHAnsi" w:cstheme="minorHAnsi"/>
          <w:sz w:val="22"/>
          <w:szCs w:val="22"/>
        </w:rPr>
        <w:t>6</w:t>
      </w:r>
      <w:r w:rsidR="00D47A23" w:rsidRPr="00F6354F">
        <w:rPr>
          <w:rFonts w:asciiTheme="minorHAnsi" w:hAnsiTheme="minorHAnsi" w:cstheme="minorHAnsi"/>
          <w:sz w:val="22"/>
          <w:szCs w:val="22"/>
        </w:rPr>
        <w:t xml:space="preserve"> </w:t>
      </w:r>
      <w:r w:rsidRPr="00F6354F">
        <w:rPr>
          <w:rFonts w:asciiTheme="minorHAnsi" w:hAnsiTheme="minorHAnsi" w:cstheme="minorHAnsi"/>
          <w:sz w:val="22"/>
          <w:szCs w:val="22"/>
        </w:rPr>
        <w:t>(</w:t>
      </w:r>
      <w:r w:rsidR="0016640A" w:rsidRPr="00F6354F">
        <w:rPr>
          <w:rFonts w:asciiTheme="minorHAnsi" w:hAnsiTheme="minorHAnsi" w:cstheme="minorHAnsi"/>
          <w:sz w:val="22"/>
          <w:szCs w:val="22"/>
        </w:rPr>
        <w:t>1</w:t>
      </w:r>
      <w:r w:rsidR="00D47A23" w:rsidRPr="00F6354F">
        <w:rPr>
          <w:rFonts w:asciiTheme="minorHAnsi" w:hAnsiTheme="minorHAnsi" w:cstheme="minorHAnsi"/>
          <w:sz w:val="22"/>
          <w:szCs w:val="22"/>
        </w:rPr>
        <w:t>3</w:t>
      </w:r>
      <w:r w:rsidRPr="00F6354F">
        <w:rPr>
          <w:rFonts w:asciiTheme="minorHAnsi" w:hAnsiTheme="minorHAnsi" w:cstheme="minorHAnsi"/>
          <w:sz w:val="22"/>
          <w:szCs w:val="22"/>
        </w:rPr>
        <w:t>)   Upravičenec bo podatke, dokumente ali drugo gradivo, ki so pisno opredeljeni kot občutljivi podatki, tajni podatki ali poslovna skrivnost varoval kot zaupne ves čas izvajanja aktivnosti po tej pogodbi oziroma najmanj do 31. 12. 203</w:t>
      </w:r>
      <w:r w:rsidR="00BF09B4" w:rsidRPr="00F6354F">
        <w:rPr>
          <w:rFonts w:asciiTheme="minorHAnsi" w:hAnsiTheme="minorHAnsi" w:cstheme="minorHAnsi"/>
          <w:sz w:val="22"/>
          <w:szCs w:val="22"/>
        </w:rPr>
        <w:t>5</w:t>
      </w:r>
      <w:r w:rsidRPr="00F6354F">
        <w:rPr>
          <w:rFonts w:asciiTheme="minorHAnsi" w:hAnsiTheme="minorHAnsi" w:cstheme="minorHAnsi"/>
          <w:sz w:val="22"/>
          <w:szCs w:val="22"/>
        </w:rPr>
        <w:t>.  Obveznost zaupnosti občutljivih podatkov ne velja, če razkritje zahteva veljavna zakonodaja ali sta se o tem stranki izrecno dogovorili.</w:t>
      </w:r>
    </w:p>
    <w:p w14:paraId="4F02182F" w14:textId="77777777" w:rsidR="003A45B0" w:rsidRPr="00F6354F" w:rsidRDefault="003A45B0" w:rsidP="003A45B0">
      <w:pPr>
        <w:pStyle w:val="Text1"/>
        <w:spacing w:after="0"/>
        <w:ind w:left="0"/>
        <w:rPr>
          <w:rFonts w:asciiTheme="minorHAnsi" w:hAnsiTheme="minorHAnsi" w:cstheme="minorHAnsi"/>
          <w:sz w:val="22"/>
          <w:szCs w:val="22"/>
        </w:rPr>
      </w:pPr>
    </w:p>
    <w:p w14:paraId="1E6694D3" w14:textId="77777777" w:rsidR="003A45B0" w:rsidRPr="00F6354F" w:rsidRDefault="003A45B0" w:rsidP="003A45B0">
      <w:pPr>
        <w:pStyle w:val="Text1"/>
        <w:spacing w:after="0"/>
        <w:ind w:left="0"/>
        <w:rPr>
          <w:rFonts w:asciiTheme="minorHAnsi" w:hAnsiTheme="minorHAnsi" w:cstheme="minorHAnsi"/>
          <w:sz w:val="22"/>
          <w:szCs w:val="22"/>
        </w:rPr>
      </w:pPr>
    </w:p>
    <w:p w14:paraId="60681CA5" w14:textId="77777777" w:rsidR="003A45B0" w:rsidRPr="00F6354F" w:rsidRDefault="003A45B0" w:rsidP="003A45B0">
      <w:pPr>
        <w:ind w:left="567" w:hanging="567"/>
        <w:outlineLvl w:val="0"/>
        <w:rPr>
          <w:rFonts w:asciiTheme="minorHAnsi" w:hAnsiTheme="minorHAnsi" w:cstheme="minorHAnsi"/>
          <w:b/>
          <w:sz w:val="22"/>
          <w:szCs w:val="22"/>
        </w:rPr>
      </w:pPr>
      <w:r w:rsidRPr="00F6354F">
        <w:rPr>
          <w:rFonts w:asciiTheme="minorHAnsi" w:hAnsiTheme="minorHAnsi" w:cstheme="minorHAnsi"/>
          <w:b/>
          <w:sz w:val="22"/>
          <w:szCs w:val="22"/>
        </w:rPr>
        <w:t>7. člen – Nadzor nad izvajanjem projekta in doseganjem rezultatov projekta</w:t>
      </w:r>
    </w:p>
    <w:p w14:paraId="151FD669" w14:textId="77777777" w:rsidR="003A45B0" w:rsidRPr="00F6354F" w:rsidRDefault="003A45B0" w:rsidP="003A45B0">
      <w:pPr>
        <w:rPr>
          <w:rFonts w:asciiTheme="minorHAnsi" w:hAnsiTheme="minorHAnsi" w:cstheme="minorHAnsi"/>
          <w:sz w:val="22"/>
          <w:szCs w:val="22"/>
        </w:rPr>
      </w:pPr>
    </w:p>
    <w:p w14:paraId="01714647" w14:textId="18027C27" w:rsidR="003A45B0" w:rsidRPr="00F6354F" w:rsidRDefault="003A45B0" w:rsidP="003A45B0">
      <w:pPr>
        <w:pStyle w:val="Text1"/>
        <w:spacing w:after="0"/>
        <w:ind w:left="567" w:hanging="567"/>
        <w:rPr>
          <w:rFonts w:asciiTheme="minorHAnsi" w:hAnsiTheme="minorHAnsi" w:cstheme="minorHAnsi"/>
          <w:sz w:val="22"/>
          <w:szCs w:val="22"/>
        </w:rPr>
      </w:pPr>
      <w:r w:rsidRPr="00F6354F">
        <w:rPr>
          <w:rFonts w:asciiTheme="minorHAnsi" w:hAnsiTheme="minorHAnsi" w:cstheme="minorHAnsi"/>
          <w:sz w:val="22"/>
          <w:szCs w:val="22"/>
        </w:rPr>
        <w:t>7 (1)</w:t>
      </w:r>
      <w:r w:rsidRPr="00F6354F">
        <w:rPr>
          <w:rFonts w:asciiTheme="minorHAnsi" w:hAnsiTheme="minorHAnsi" w:cstheme="minorHAnsi"/>
          <w:sz w:val="22"/>
          <w:szCs w:val="22"/>
        </w:rPr>
        <w:tab/>
        <w:t xml:space="preserve">Upravičenec se zavezuje, da bo zagotovil pooblaščenim osebam CNVOS in Evropske komisije ter drugih institucij nadzora  kot so OLAF, EPPO in Računsko sodišče,  dostop do fizičnih rezultatov projekta ter dokumentacije vezane na vsebinsko izvedbo projekta in vpogled vanjo do 31. 12. </w:t>
      </w:r>
      <w:r w:rsidRPr="00F6354F">
        <w:rPr>
          <w:rFonts w:asciiTheme="minorHAnsi" w:hAnsiTheme="minorHAnsi" w:cstheme="minorHAnsi"/>
          <w:sz w:val="22"/>
          <w:szCs w:val="22"/>
        </w:rPr>
        <w:lastRenderedPageBreak/>
        <w:t>203</w:t>
      </w:r>
      <w:r w:rsidR="00BF09B4" w:rsidRPr="00F6354F">
        <w:rPr>
          <w:rFonts w:asciiTheme="minorHAnsi" w:hAnsiTheme="minorHAnsi" w:cstheme="minorHAnsi"/>
          <w:sz w:val="22"/>
          <w:szCs w:val="22"/>
        </w:rPr>
        <w:t>5</w:t>
      </w:r>
      <w:r w:rsidRPr="00F6354F">
        <w:rPr>
          <w:rFonts w:asciiTheme="minorHAnsi" w:hAnsiTheme="minorHAnsi" w:cstheme="minorHAnsi"/>
          <w:sz w:val="22"/>
          <w:szCs w:val="22"/>
        </w:rPr>
        <w:t xml:space="preserve">. Kršitev pomeni bistveno kršitev pogodbe, zaradi česar si CNVOS pridržuje pravico, da ustavi plačila, zmanjša znesek dotacije, odpove pogodbo ali zahteva vrnitev donacije. </w:t>
      </w:r>
    </w:p>
    <w:p w14:paraId="71A1B3E2" w14:textId="77777777" w:rsidR="003A45B0" w:rsidRPr="00F6354F" w:rsidRDefault="003A45B0" w:rsidP="003A45B0">
      <w:pPr>
        <w:pStyle w:val="Text1"/>
        <w:spacing w:after="0"/>
        <w:ind w:left="0"/>
        <w:rPr>
          <w:rFonts w:asciiTheme="minorHAnsi" w:hAnsiTheme="minorHAnsi" w:cstheme="minorHAnsi"/>
          <w:sz w:val="22"/>
          <w:szCs w:val="22"/>
        </w:rPr>
      </w:pPr>
    </w:p>
    <w:p w14:paraId="637ED7BE" w14:textId="4690D022" w:rsidR="003A45B0" w:rsidRPr="00F6354F" w:rsidRDefault="003A45B0" w:rsidP="003A45B0">
      <w:pPr>
        <w:pStyle w:val="Text1"/>
        <w:spacing w:after="0"/>
        <w:ind w:left="0"/>
        <w:rPr>
          <w:rFonts w:asciiTheme="minorHAnsi" w:hAnsiTheme="minorHAnsi" w:cstheme="minorHAnsi"/>
          <w:sz w:val="22"/>
          <w:szCs w:val="22"/>
        </w:rPr>
      </w:pPr>
      <w:r w:rsidRPr="00F6354F">
        <w:rPr>
          <w:rFonts w:asciiTheme="minorHAnsi" w:hAnsiTheme="minorHAnsi" w:cstheme="minorHAnsi"/>
          <w:sz w:val="22"/>
          <w:szCs w:val="22"/>
        </w:rPr>
        <w:t xml:space="preserve">7 (2)   Če se ugotovi, da je upravičenec prejel sredstva neupravičeno, mora upravičenec   </w:t>
      </w:r>
    </w:p>
    <w:p w14:paraId="142775F5" w14:textId="77777777" w:rsidR="003A45B0" w:rsidRPr="00F6354F" w:rsidRDefault="003A45B0" w:rsidP="003A45B0">
      <w:pPr>
        <w:pStyle w:val="Text1"/>
        <w:spacing w:after="0"/>
        <w:ind w:left="567"/>
        <w:rPr>
          <w:rFonts w:asciiTheme="minorHAnsi" w:hAnsiTheme="minorHAnsi" w:cstheme="minorHAnsi"/>
          <w:sz w:val="22"/>
          <w:szCs w:val="22"/>
        </w:rPr>
      </w:pPr>
      <w:r w:rsidRPr="00F6354F">
        <w:rPr>
          <w:rFonts w:asciiTheme="minorHAnsi" w:hAnsiTheme="minorHAnsi" w:cstheme="minorHAnsi"/>
          <w:sz w:val="22"/>
          <w:szCs w:val="22"/>
        </w:rPr>
        <w:t>neupravičeno prejeta sredstva vrniti, skupaj z zakonitimi obrestmi od dneva nakazila do dneva vračila.</w:t>
      </w:r>
    </w:p>
    <w:p w14:paraId="48E4FAFD" w14:textId="77777777" w:rsidR="003A45B0" w:rsidRPr="00F6354F" w:rsidRDefault="003A45B0" w:rsidP="003A45B0">
      <w:pPr>
        <w:pStyle w:val="Text1"/>
        <w:spacing w:after="0"/>
        <w:ind w:left="0"/>
        <w:rPr>
          <w:rFonts w:asciiTheme="minorHAnsi" w:hAnsiTheme="minorHAnsi" w:cstheme="minorHAnsi"/>
          <w:sz w:val="22"/>
          <w:szCs w:val="22"/>
        </w:rPr>
      </w:pPr>
    </w:p>
    <w:p w14:paraId="137DA497" w14:textId="0AC5E257" w:rsidR="003A45B0" w:rsidRPr="00F6354F" w:rsidRDefault="003A45B0" w:rsidP="003A45B0">
      <w:pPr>
        <w:pStyle w:val="Text1"/>
        <w:spacing w:after="0"/>
        <w:ind w:left="567" w:hanging="567"/>
        <w:rPr>
          <w:rFonts w:asciiTheme="minorHAnsi" w:hAnsiTheme="minorHAnsi" w:cstheme="minorHAnsi"/>
          <w:sz w:val="22"/>
          <w:szCs w:val="22"/>
        </w:rPr>
      </w:pPr>
      <w:r w:rsidRPr="00F6354F">
        <w:rPr>
          <w:rFonts w:asciiTheme="minorHAnsi" w:hAnsiTheme="minorHAnsi" w:cstheme="minorHAnsi"/>
          <w:sz w:val="22"/>
          <w:szCs w:val="22"/>
        </w:rPr>
        <w:t>7 (3)</w:t>
      </w:r>
      <w:r w:rsidRPr="00F6354F">
        <w:rPr>
          <w:rFonts w:asciiTheme="minorHAnsi" w:hAnsiTheme="minorHAnsi" w:cstheme="minorHAnsi"/>
          <w:sz w:val="22"/>
          <w:szCs w:val="22"/>
        </w:rPr>
        <w:tab/>
        <w:t>Upravičenec s podpisom pogodbe zagotavlja, da za izvedbo projektnih dejavnosti, ki so predmet financiranja iz Programa Impact4values</w:t>
      </w:r>
      <w:r w:rsidR="001B7FE9" w:rsidRPr="00F6354F">
        <w:rPr>
          <w:rFonts w:asciiTheme="minorHAnsi" w:hAnsiTheme="minorHAnsi" w:cstheme="minorHAnsi"/>
          <w:sz w:val="22"/>
          <w:szCs w:val="22"/>
        </w:rPr>
        <w:t xml:space="preserve"> 2.0</w:t>
      </w:r>
      <w:r w:rsidRPr="00F6354F">
        <w:rPr>
          <w:rFonts w:asciiTheme="minorHAnsi" w:hAnsiTheme="minorHAnsi" w:cstheme="minorHAnsi"/>
          <w:sz w:val="22"/>
          <w:szCs w:val="22"/>
        </w:rPr>
        <w:t>, ni prejel ali mu ni niso bila že odobrena sredstva državnega ali lokalnega proračuna, sredstva Evropske unije ali druga sredstva.</w:t>
      </w:r>
    </w:p>
    <w:p w14:paraId="561FDED0" w14:textId="77777777" w:rsidR="003A45B0" w:rsidRPr="00F6354F" w:rsidRDefault="003A45B0" w:rsidP="003A45B0">
      <w:pPr>
        <w:jc w:val="both"/>
        <w:rPr>
          <w:rFonts w:asciiTheme="minorHAnsi" w:hAnsiTheme="minorHAnsi" w:cstheme="minorHAnsi"/>
          <w:sz w:val="22"/>
          <w:szCs w:val="22"/>
        </w:rPr>
      </w:pPr>
    </w:p>
    <w:p w14:paraId="1FB3C6FA" w14:textId="3C8D88A3"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7 (4)</w:t>
      </w:r>
      <w:r w:rsidRPr="00F6354F">
        <w:rPr>
          <w:rFonts w:asciiTheme="minorHAnsi" w:hAnsiTheme="minorHAnsi" w:cstheme="minorHAnsi"/>
          <w:sz w:val="22"/>
          <w:szCs w:val="22"/>
        </w:rPr>
        <w:tab/>
        <w:t xml:space="preserve">Upravičenec s podpisom pogodbe zagotavlja, da so vsi podatki, navedeni v vlogi na javni razpis, resnični in točni ter vsa predložena dokumentacija verodostojna. Če se naknadno ugotovi, da je upravičenec sredstva pridobil na podlagi neresničnih navedb ali podatkov, </w:t>
      </w:r>
      <w:r w:rsidR="0065770A" w:rsidRPr="00F6354F">
        <w:rPr>
          <w:rFonts w:asciiTheme="minorHAnsi" w:hAnsiTheme="minorHAnsi" w:cstheme="minorHAnsi"/>
          <w:sz w:val="22"/>
          <w:szCs w:val="22"/>
        </w:rPr>
        <w:t xml:space="preserve">se pogodbeni stranki izrecno dogovorita, da se pogodbo avtomatično prekine, </w:t>
      </w:r>
      <w:r w:rsidRPr="00F6354F">
        <w:rPr>
          <w:rFonts w:asciiTheme="minorHAnsi" w:hAnsiTheme="minorHAnsi" w:cstheme="minorHAnsi"/>
          <w:sz w:val="22"/>
          <w:szCs w:val="22"/>
        </w:rPr>
        <w:t xml:space="preserve">upravičenec </w:t>
      </w:r>
      <w:r w:rsidR="0065770A" w:rsidRPr="00F6354F">
        <w:rPr>
          <w:rFonts w:asciiTheme="minorHAnsi" w:hAnsiTheme="minorHAnsi" w:cstheme="minorHAnsi"/>
          <w:sz w:val="22"/>
          <w:szCs w:val="22"/>
        </w:rPr>
        <w:t xml:space="preserve">pa je </w:t>
      </w:r>
      <w:r w:rsidRPr="00F6354F">
        <w:rPr>
          <w:rFonts w:asciiTheme="minorHAnsi" w:hAnsiTheme="minorHAnsi" w:cstheme="minorHAnsi"/>
          <w:sz w:val="22"/>
          <w:szCs w:val="22"/>
        </w:rPr>
        <w:t xml:space="preserve">dolžan že izplačana sredstva vrniti skupaj z zamudnimi obrestmi od dneva nakazila do dneva vračila. </w:t>
      </w:r>
    </w:p>
    <w:p w14:paraId="4EE5307F" w14:textId="77777777" w:rsidR="003A45B0" w:rsidRPr="00F6354F" w:rsidRDefault="003A45B0" w:rsidP="003A45B0">
      <w:pPr>
        <w:ind w:left="567" w:hanging="567"/>
        <w:jc w:val="both"/>
        <w:rPr>
          <w:rFonts w:asciiTheme="minorHAnsi" w:hAnsiTheme="minorHAnsi" w:cstheme="minorHAnsi"/>
          <w:sz w:val="22"/>
          <w:szCs w:val="22"/>
        </w:rPr>
      </w:pPr>
    </w:p>
    <w:p w14:paraId="49826382" w14:textId="64F05CD5"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 xml:space="preserve">7(5) </w:t>
      </w:r>
      <w:r w:rsidRPr="00F6354F">
        <w:rPr>
          <w:rFonts w:asciiTheme="minorHAnsi" w:hAnsiTheme="minorHAnsi" w:cstheme="minorHAnsi"/>
          <w:sz w:val="22"/>
          <w:szCs w:val="22"/>
        </w:rPr>
        <w:tab/>
        <w:t xml:space="preserve">Priloga I k tej pogodbi vsebuje rezultate, ki jih upravičenec mora doseči. Uspešnost doseganja rezultatov CNVOS preverja ob vsakokratnih poročilih ali ob pregledih na terenu. Če se izkaže, da rezultatov zaradi objektivnih okoliščin ne bo mogoče doseči, </w:t>
      </w:r>
      <w:r w:rsidR="00D47A23" w:rsidRPr="00F6354F">
        <w:rPr>
          <w:rFonts w:asciiTheme="minorHAnsi" w:hAnsiTheme="minorHAnsi" w:cstheme="minorHAnsi"/>
          <w:sz w:val="22"/>
          <w:szCs w:val="22"/>
        </w:rPr>
        <w:t xml:space="preserve">lahko </w:t>
      </w:r>
      <w:r w:rsidRPr="00F6354F">
        <w:rPr>
          <w:rFonts w:asciiTheme="minorHAnsi" w:hAnsiTheme="minorHAnsi" w:cstheme="minorHAnsi"/>
          <w:sz w:val="22"/>
          <w:szCs w:val="22"/>
        </w:rPr>
        <w:t>stranki pogodbe na predlog upravičenca dogovorita nove rezultate.</w:t>
      </w:r>
    </w:p>
    <w:p w14:paraId="2A30573B" w14:textId="77777777" w:rsidR="003A45B0" w:rsidRPr="00F6354F" w:rsidRDefault="003A45B0" w:rsidP="003A45B0">
      <w:pPr>
        <w:ind w:left="567" w:hanging="567"/>
        <w:jc w:val="both"/>
        <w:rPr>
          <w:rFonts w:asciiTheme="minorHAnsi" w:hAnsiTheme="minorHAnsi" w:cstheme="minorHAnsi"/>
          <w:sz w:val="22"/>
          <w:szCs w:val="22"/>
        </w:rPr>
      </w:pPr>
    </w:p>
    <w:p w14:paraId="1B8F4695" w14:textId="7D4484F1"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 xml:space="preserve">7(6)    V primeru, da upravičenec do _______ ne izvede načrta krepitve kapacitet iz razlogov, ki so na strani upravičenca, lahko CNVOS zahteva sorazmerno vračilo izplačanih sredstev, a največ v višini 5 odstotkov vrednosti </w:t>
      </w:r>
      <w:r w:rsidR="00D47A23" w:rsidRPr="00F6354F">
        <w:rPr>
          <w:rFonts w:asciiTheme="minorHAnsi" w:hAnsiTheme="minorHAnsi" w:cstheme="minorHAnsi"/>
          <w:sz w:val="22"/>
          <w:szCs w:val="22"/>
        </w:rPr>
        <w:t xml:space="preserve">celotnih upravičenih stroškov projekta </w:t>
      </w:r>
      <w:r w:rsidRPr="00F6354F">
        <w:rPr>
          <w:rFonts w:asciiTheme="minorHAnsi" w:hAnsiTheme="minorHAnsi" w:cstheme="minorHAnsi"/>
          <w:sz w:val="22"/>
          <w:szCs w:val="22"/>
        </w:rPr>
        <w:t xml:space="preserve">po tej pogodbi. </w:t>
      </w:r>
    </w:p>
    <w:p w14:paraId="629374EE" w14:textId="77777777" w:rsidR="003A45B0" w:rsidRPr="00F6354F" w:rsidRDefault="003A45B0" w:rsidP="003A45B0">
      <w:pPr>
        <w:ind w:left="567" w:hanging="567"/>
        <w:jc w:val="both"/>
        <w:rPr>
          <w:rFonts w:asciiTheme="minorHAnsi" w:hAnsiTheme="minorHAnsi" w:cstheme="minorHAnsi"/>
          <w:sz w:val="22"/>
          <w:szCs w:val="22"/>
        </w:rPr>
      </w:pPr>
    </w:p>
    <w:p w14:paraId="4DF9AE25" w14:textId="3A1F85C1"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 xml:space="preserve">7 (7)  V primeru, da dogovorjeni projektni rezultati ne bodo doseženi, rezultate projekta ovrednoti posebna skupina za oceno višine zmanjšanja sredstev v sestavi skrbnik pogodbe, drug skrbnik pogodbe in vodja programa. Vsak član skupine oceni procentualno odstopanje doseženih rezultatov od načrtovanih in vpliv odstopanja na doseganje ciljev projekta. Če odstopanje ni imelo vpliva na doseganje ciljev projekta oz. je bil ta zanemarljiv, se finančna sredstva za projekt ne zmanjšajo. Če skupina oceni, da odstopanje pomembno vpliva na doseganje ciljev projekta, upravni odbor programa sprejme odločitev o ustavitvi plačil, zmanjšanju zneska dotacije ali odpovedi pogodbe. Upravni odbor o odločitvi obvesti upravičenca, ki lahko  v roku 10 delovni dni zagotovi dodatne informacije in zaprosi za ponovno presojo ali se pritoži na odločitev upravnega odbora. </w:t>
      </w:r>
    </w:p>
    <w:p w14:paraId="7E9A998E" w14:textId="77777777" w:rsidR="003A45B0" w:rsidRPr="00F6354F" w:rsidRDefault="003A45B0" w:rsidP="003A45B0">
      <w:pPr>
        <w:ind w:left="567" w:hanging="567"/>
        <w:jc w:val="both"/>
        <w:rPr>
          <w:rFonts w:asciiTheme="minorHAnsi" w:hAnsiTheme="minorHAnsi" w:cstheme="minorHAnsi"/>
          <w:sz w:val="22"/>
          <w:szCs w:val="22"/>
        </w:rPr>
      </w:pPr>
    </w:p>
    <w:p w14:paraId="0C01CDCE" w14:textId="18A7B211" w:rsidR="003A45B0" w:rsidRPr="00F6354F" w:rsidRDefault="003A45B0" w:rsidP="003A45B0">
      <w:pPr>
        <w:ind w:left="567" w:hanging="567"/>
        <w:jc w:val="both"/>
        <w:rPr>
          <w:rFonts w:asciiTheme="minorHAnsi" w:hAnsiTheme="minorHAnsi" w:cstheme="minorHAnsi"/>
          <w:sz w:val="22"/>
          <w:szCs w:val="22"/>
        </w:rPr>
      </w:pPr>
      <w:r w:rsidRPr="00F6354F">
        <w:rPr>
          <w:rFonts w:asciiTheme="minorHAnsi" w:hAnsiTheme="minorHAnsi" w:cstheme="minorHAnsi"/>
          <w:sz w:val="22"/>
          <w:szCs w:val="22"/>
        </w:rPr>
        <w:t xml:space="preserve">7 (8)  Pri vrednotenju doseganja rezultatov projekta se upoštevajo le rezultati, ki so nastali v okviru </w:t>
      </w:r>
      <w:r w:rsidR="00904848" w:rsidRPr="00F6354F">
        <w:rPr>
          <w:rFonts w:asciiTheme="minorHAnsi" w:hAnsiTheme="minorHAnsi" w:cstheme="minorHAnsi"/>
          <w:sz w:val="22"/>
          <w:szCs w:val="22"/>
        </w:rPr>
        <w:t xml:space="preserve">in času trajanja </w:t>
      </w:r>
      <w:r w:rsidRPr="00F6354F">
        <w:rPr>
          <w:rFonts w:asciiTheme="minorHAnsi" w:hAnsiTheme="minorHAnsi" w:cstheme="minorHAnsi"/>
          <w:sz w:val="22"/>
          <w:szCs w:val="22"/>
        </w:rPr>
        <w:t xml:space="preserve">projekta, </w:t>
      </w:r>
      <w:r w:rsidR="00904848" w:rsidRPr="00F6354F">
        <w:rPr>
          <w:rFonts w:asciiTheme="minorHAnsi" w:hAnsiTheme="minorHAnsi" w:cstheme="minorHAnsi"/>
          <w:sz w:val="22"/>
          <w:szCs w:val="22"/>
        </w:rPr>
        <w:t>ter</w:t>
      </w:r>
      <w:r w:rsidR="00D04B5B" w:rsidRPr="00F6354F">
        <w:rPr>
          <w:rFonts w:asciiTheme="minorHAnsi" w:hAnsiTheme="minorHAnsi" w:cstheme="minorHAnsi"/>
          <w:sz w:val="22"/>
          <w:szCs w:val="22"/>
        </w:rPr>
        <w:t xml:space="preserve"> so tudi</w:t>
      </w:r>
      <w:r w:rsidRPr="00F6354F">
        <w:rPr>
          <w:rFonts w:asciiTheme="minorHAnsi" w:hAnsiTheme="minorHAnsi" w:cstheme="minorHAnsi"/>
          <w:sz w:val="22"/>
          <w:szCs w:val="22"/>
        </w:rPr>
        <w:t xml:space="preserve"> ustrezno označeni z logotipom EU in navedbo financerja, kot je to navedeno v členu 6(10).</w:t>
      </w:r>
    </w:p>
    <w:p w14:paraId="3C411CFF" w14:textId="77777777" w:rsidR="003A45B0" w:rsidRPr="00F6354F" w:rsidRDefault="003A45B0" w:rsidP="003A45B0">
      <w:pPr>
        <w:rPr>
          <w:rFonts w:asciiTheme="minorHAnsi" w:hAnsiTheme="minorHAnsi" w:cstheme="minorHAnsi"/>
          <w:sz w:val="22"/>
          <w:szCs w:val="22"/>
        </w:rPr>
      </w:pPr>
    </w:p>
    <w:p w14:paraId="29022F37" w14:textId="77777777" w:rsidR="003A45B0" w:rsidRPr="00F6354F" w:rsidRDefault="003A45B0" w:rsidP="003A45B0">
      <w:pPr>
        <w:rPr>
          <w:rFonts w:asciiTheme="minorHAnsi" w:hAnsiTheme="minorHAnsi" w:cstheme="minorHAnsi"/>
          <w:sz w:val="22"/>
          <w:szCs w:val="22"/>
        </w:rPr>
      </w:pPr>
    </w:p>
    <w:p w14:paraId="53DA1CE2" w14:textId="77777777" w:rsidR="003A45B0" w:rsidRPr="00F6354F" w:rsidRDefault="003A45B0" w:rsidP="003A45B0">
      <w:pPr>
        <w:ind w:left="567" w:hanging="567"/>
        <w:outlineLvl w:val="0"/>
        <w:rPr>
          <w:rFonts w:asciiTheme="minorHAnsi" w:hAnsiTheme="minorHAnsi" w:cstheme="minorHAnsi"/>
          <w:b/>
          <w:sz w:val="22"/>
          <w:szCs w:val="22"/>
        </w:rPr>
      </w:pPr>
      <w:r w:rsidRPr="00F6354F">
        <w:rPr>
          <w:rFonts w:asciiTheme="minorHAnsi" w:hAnsiTheme="minorHAnsi" w:cstheme="minorHAnsi"/>
          <w:b/>
          <w:sz w:val="22"/>
          <w:szCs w:val="22"/>
        </w:rPr>
        <w:t>8. člen – Skrbniki pogodbe</w:t>
      </w:r>
    </w:p>
    <w:p w14:paraId="7192E403" w14:textId="77777777" w:rsidR="003A45B0" w:rsidRPr="00F6354F" w:rsidRDefault="003A45B0" w:rsidP="003A45B0">
      <w:pPr>
        <w:pStyle w:val="Text1"/>
        <w:spacing w:after="0"/>
        <w:ind w:left="0"/>
        <w:rPr>
          <w:rFonts w:asciiTheme="minorHAnsi" w:hAnsiTheme="minorHAnsi" w:cstheme="minorHAnsi"/>
          <w:sz w:val="22"/>
          <w:szCs w:val="22"/>
        </w:rPr>
      </w:pPr>
    </w:p>
    <w:p w14:paraId="2B424618" w14:textId="77777777" w:rsidR="003A45B0" w:rsidRPr="00F6354F" w:rsidRDefault="003A45B0" w:rsidP="003A45B0">
      <w:pPr>
        <w:ind w:left="567" w:hanging="567"/>
        <w:rPr>
          <w:rFonts w:asciiTheme="minorHAnsi" w:hAnsiTheme="minorHAnsi" w:cstheme="minorHAnsi"/>
          <w:sz w:val="22"/>
          <w:szCs w:val="22"/>
        </w:rPr>
      </w:pPr>
      <w:r w:rsidRPr="00F6354F">
        <w:rPr>
          <w:rFonts w:asciiTheme="minorHAnsi" w:hAnsiTheme="minorHAnsi" w:cstheme="minorHAnsi"/>
          <w:sz w:val="22"/>
          <w:szCs w:val="22"/>
        </w:rPr>
        <w:t xml:space="preserve">8 (1) </w:t>
      </w:r>
      <w:r w:rsidRPr="00F6354F">
        <w:rPr>
          <w:rFonts w:asciiTheme="minorHAnsi" w:hAnsiTheme="minorHAnsi" w:cstheme="minorHAnsi"/>
          <w:sz w:val="22"/>
          <w:szCs w:val="22"/>
        </w:rPr>
        <w:tab/>
        <w:t>Pogodbene stranke se obvezujejo, da bodo naredile vse, kar je potrebno za izvršitev te pogodbe in da bodo ravnali kot dobri gospodarji.</w:t>
      </w:r>
    </w:p>
    <w:p w14:paraId="2887DC10" w14:textId="77777777" w:rsidR="003A45B0" w:rsidRPr="00F6354F" w:rsidRDefault="003A45B0" w:rsidP="003A45B0">
      <w:pPr>
        <w:rPr>
          <w:rFonts w:asciiTheme="minorHAnsi" w:hAnsiTheme="minorHAnsi" w:cstheme="minorHAnsi"/>
          <w:sz w:val="22"/>
          <w:szCs w:val="22"/>
        </w:rPr>
      </w:pPr>
    </w:p>
    <w:p w14:paraId="7F122761" w14:textId="77777777" w:rsidR="003A45B0" w:rsidRPr="00F6354F" w:rsidRDefault="003A45B0" w:rsidP="003A45B0">
      <w:pPr>
        <w:rPr>
          <w:rFonts w:asciiTheme="minorHAnsi" w:hAnsiTheme="minorHAnsi" w:cstheme="minorHAnsi"/>
          <w:sz w:val="22"/>
          <w:szCs w:val="22"/>
        </w:rPr>
      </w:pPr>
      <w:r w:rsidRPr="00F6354F">
        <w:rPr>
          <w:rFonts w:asciiTheme="minorHAnsi" w:hAnsiTheme="minorHAnsi" w:cstheme="minorHAnsi"/>
          <w:sz w:val="22"/>
          <w:szCs w:val="22"/>
        </w:rPr>
        <w:t>8 (2)    Pogodbeni stranki imenujeta skrbnike pogodbe:</w:t>
      </w:r>
    </w:p>
    <w:p w14:paraId="767D9EB5" w14:textId="77777777" w:rsidR="003A45B0" w:rsidRPr="00F6354F" w:rsidRDefault="003A45B0" w:rsidP="003A45B0">
      <w:pPr>
        <w:widowControl w:val="0"/>
        <w:rPr>
          <w:rFonts w:asciiTheme="minorHAnsi" w:hAnsiTheme="minorHAnsi" w:cstheme="minorHAnsi"/>
          <w:sz w:val="22"/>
          <w:szCs w:val="22"/>
        </w:rPr>
      </w:pPr>
    </w:p>
    <w:p w14:paraId="4C3E8A4D" w14:textId="77777777" w:rsidR="003A45B0" w:rsidRPr="00F6354F" w:rsidRDefault="003A45B0" w:rsidP="003A45B0">
      <w:pPr>
        <w:widowControl w:val="0"/>
        <w:numPr>
          <w:ilvl w:val="0"/>
          <w:numId w:val="4"/>
        </w:numPr>
        <w:rPr>
          <w:rFonts w:asciiTheme="minorHAnsi" w:hAnsiTheme="minorHAnsi" w:cstheme="minorHAnsi"/>
          <w:sz w:val="22"/>
          <w:szCs w:val="22"/>
        </w:rPr>
      </w:pPr>
      <w:r w:rsidRPr="00F6354F">
        <w:rPr>
          <w:rFonts w:asciiTheme="minorHAnsi" w:hAnsiTheme="minorHAnsi" w:cstheme="minorHAnsi"/>
          <w:sz w:val="22"/>
          <w:szCs w:val="22"/>
        </w:rPr>
        <w:t xml:space="preserve">v imenu CNVOS: </w:t>
      </w:r>
      <w:r w:rsidRPr="00F6354F">
        <w:rPr>
          <w:rFonts w:asciiTheme="minorHAnsi" w:hAnsiTheme="minorHAnsi" w:cstheme="minorHAnsi"/>
          <w:noProof/>
          <w:sz w:val="22"/>
          <w:szCs w:val="22"/>
        </w:rPr>
        <w:t>……………</w:t>
      </w:r>
      <w:r w:rsidRPr="00F6354F">
        <w:rPr>
          <w:rFonts w:asciiTheme="minorHAnsi" w:hAnsiTheme="minorHAnsi" w:cstheme="minorHAnsi"/>
          <w:sz w:val="22"/>
          <w:szCs w:val="22"/>
        </w:rPr>
        <w:t xml:space="preserve">, tel. št. </w:t>
      </w:r>
      <w:r w:rsidRPr="00F6354F">
        <w:rPr>
          <w:rFonts w:asciiTheme="minorHAnsi" w:hAnsiTheme="minorHAnsi" w:cstheme="minorHAnsi"/>
          <w:noProof/>
          <w:sz w:val="22"/>
          <w:szCs w:val="22"/>
        </w:rPr>
        <w:t>……….. e</w:t>
      </w:r>
      <w:r w:rsidRPr="00F6354F">
        <w:rPr>
          <w:rFonts w:asciiTheme="minorHAnsi" w:hAnsiTheme="minorHAnsi" w:cstheme="minorHAnsi"/>
          <w:sz w:val="22"/>
          <w:szCs w:val="22"/>
        </w:rPr>
        <w:t xml:space="preserve">-naslov: </w:t>
      </w:r>
      <w:r w:rsidRPr="00F6354F">
        <w:rPr>
          <w:rFonts w:asciiTheme="minorHAnsi" w:hAnsiTheme="minorHAnsi" w:cstheme="minorHAnsi"/>
          <w:noProof/>
          <w:sz w:val="22"/>
          <w:szCs w:val="22"/>
        </w:rPr>
        <w:t>…………..</w:t>
      </w:r>
    </w:p>
    <w:p w14:paraId="164C9241" w14:textId="77777777" w:rsidR="003A45B0" w:rsidRPr="00F6354F" w:rsidRDefault="003A45B0" w:rsidP="003A45B0">
      <w:pPr>
        <w:widowControl w:val="0"/>
        <w:rPr>
          <w:rFonts w:asciiTheme="minorHAnsi" w:hAnsiTheme="minorHAnsi" w:cstheme="minorHAnsi"/>
          <w:sz w:val="22"/>
          <w:szCs w:val="22"/>
        </w:rPr>
      </w:pPr>
    </w:p>
    <w:p w14:paraId="129378C5" w14:textId="77777777" w:rsidR="003A45B0" w:rsidRPr="00F6354F" w:rsidRDefault="003A45B0" w:rsidP="003A45B0">
      <w:pPr>
        <w:widowControl w:val="0"/>
        <w:numPr>
          <w:ilvl w:val="0"/>
          <w:numId w:val="4"/>
        </w:numPr>
        <w:rPr>
          <w:rFonts w:asciiTheme="minorHAnsi" w:hAnsiTheme="minorHAnsi" w:cstheme="minorHAnsi"/>
          <w:sz w:val="22"/>
          <w:szCs w:val="22"/>
        </w:rPr>
      </w:pPr>
      <w:r w:rsidRPr="00F6354F">
        <w:rPr>
          <w:rFonts w:asciiTheme="minorHAnsi" w:hAnsiTheme="minorHAnsi" w:cstheme="minorHAnsi"/>
          <w:sz w:val="22"/>
          <w:szCs w:val="22"/>
        </w:rPr>
        <w:t xml:space="preserve">v imenu upravičenca: </w:t>
      </w:r>
      <w:r w:rsidRPr="00F6354F">
        <w:rPr>
          <w:rFonts w:asciiTheme="minorHAnsi" w:hAnsiTheme="minorHAnsi" w:cstheme="minorHAnsi"/>
          <w:noProof/>
          <w:sz w:val="22"/>
          <w:szCs w:val="22"/>
        </w:rPr>
        <w:t xml:space="preserve">………….,  </w:t>
      </w:r>
      <w:r w:rsidRPr="00F6354F">
        <w:rPr>
          <w:rFonts w:asciiTheme="minorHAnsi" w:hAnsiTheme="minorHAnsi" w:cstheme="minorHAnsi"/>
          <w:sz w:val="22"/>
          <w:szCs w:val="22"/>
        </w:rPr>
        <w:t xml:space="preserve">tel. št.  </w:t>
      </w:r>
      <w:r w:rsidRPr="00F6354F">
        <w:rPr>
          <w:rFonts w:asciiTheme="minorHAnsi" w:hAnsiTheme="minorHAnsi" w:cstheme="minorHAnsi"/>
          <w:noProof/>
          <w:sz w:val="22"/>
          <w:szCs w:val="22"/>
        </w:rPr>
        <w:t>……………, e-naslov: …………….</w:t>
      </w:r>
    </w:p>
    <w:p w14:paraId="3E8CD709" w14:textId="77777777" w:rsidR="003A45B0" w:rsidRPr="00F6354F" w:rsidRDefault="003A45B0" w:rsidP="003A45B0">
      <w:pPr>
        <w:widowControl w:val="0"/>
        <w:rPr>
          <w:rFonts w:asciiTheme="minorHAnsi" w:hAnsiTheme="minorHAnsi" w:cstheme="minorHAnsi"/>
          <w:b/>
          <w:sz w:val="22"/>
          <w:szCs w:val="22"/>
        </w:rPr>
      </w:pPr>
    </w:p>
    <w:p w14:paraId="7E4CA6EC" w14:textId="77777777" w:rsidR="00D04B5B" w:rsidRPr="00F6354F" w:rsidRDefault="00D04B5B" w:rsidP="00D04B5B">
      <w:pPr>
        <w:ind w:left="567" w:hanging="567"/>
        <w:rPr>
          <w:rFonts w:asciiTheme="minorHAnsi" w:hAnsiTheme="minorHAnsi" w:cstheme="minorHAnsi"/>
          <w:sz w:val="22"/>
          <w:szCs w:val="22"/>
        </w:rPr>
      </w:pPr>
      <w:r w:rsidRPr="00F6354F">
        <w:rPr>
          <w:rFonts w:asciiTheme="minorHAnsi" w:hAnsiTheme="minorHAnsi" w:cstheme="minorHAnsi"/>
          <w:sz w:val="22"/>
          <w:szCs w:val="22"/>
        </w:rPr>
        <w:t xml:space="preserve">8 (3) </w:t>
      </w:r>
      <w:r w:rsidRPr="00F6354F">
        <w:rPr>
          <w:rFonts w:asciiTheme="minorHAnsi" w:hAnsiTheme="minorHAnsi" w:cstheme="minorHAnsi"/>
          <w:sz w:val="22"/>
          <w:szCs w:val="22"/>
        </w:rPr>
        <w:tab/>
        <w:t>V primeru menjave skrbnikov pogodbe sklenitev dodatka k pogodbi ni potrebna. Pogodbena stranka, ki je zamenjala skrbnika pogodbe je dolžna drugo pogodbeno stranko o spremembi obvestiti z dopisom v roku 8 delovnih dni od spremembe.</w:t>
      </w:r>
    </w:p>
    <w:p w14:paraId="3C225A53" w14:textId="77777777" w:rsidR="003A45B0" w:rsidRPr="00F6354F" w:rsidRDefault="003A45B0" w:rsidP="003A45B0">
      <w:pPr>
        <w:widowControl w:val="0"/>
        <w:rPr>
          <w:rFonts w:asciiTheme="minorHAnsi" w:hAnsiTheme="minorHAnsi" w:cstheme="minorHAnsi"/>
          <w:b/>
          <w:sz w:val="22"/>
          <w:szCs w:val="22"/>
        </w:rPr>
      </w:pPr>
    </w:p>
    <w:p w14:paraId="0CEFE4C4" w14:textId="77777777" w:rsidR="003A45B0" w:rsidRPr="00F6354F" w:rsidRDefault="003A45B0" w:rsidP="003A45B0">
      <w:pPr>
        <w:rPr>
          <w:rFonts w:asciiTheme="minorHAnsi" w:hAnsiTheme="minorHAnsi" w:cstheme="minorHAnsi"/>
          <w:sz w:val="22"/>
          <w:szCs w:val="22"/>
        </w:rPr>
      </w:pPr>
    </w:p>
    <w:p w14:paraId="6A27F909" w14:textId="77777777" w:rsidR="003A45B0" w:rsidRPr="00F6354F" w:rsidRDefault="003A45B0" w:rsidP="003A45B0">
      <w:pPr>
        <w:jc w:val="center"/>
        <w:rPr>
          <w:rFonts w:asciiTheme="minorHAnsi" w:hAnsiTheme="minorHAnsi" w:cstheme="minorHAnsi"/>
          <w:b/>
          <w:sz w:val="22"/>
          <w:szCs w:val="22"/>
        </w:rPr>
      </w:pPr>
      <w:r w:rsidRPr="00F6354F">
        <w:rPr>
          <w:rFonts w:asciiTheme="minorHAnsi" w:hAnsiTheme="minorHAnsi" w:cstheme="minorHAnsi"/>
          <w:b/>
          <w:sz w:val="22"/>
          <w:szCs w:val="22"/>
        </w:rPr>
        <w:t>Končne določbe</w:t>
      </w:r>
    </w:p>
    <w:p w14:paraId="1A89B333" w14:textId="77777777" w:rsidR="003A45B0" w:rsidRPr="00F6354F" w:rsidRDefault="003A45B0" w:rsidP="003A45B0">
      <w:pPr>
        <w:rPr>
          <w:rFonts w:asciiTheme="minorHAnsi" w:hAnsiTheme="minorHAnsi" w:cstheme="minorHAnsi"/>
          <w:sz w:val="22"/>
          <w:szCs w:val="22"/>
        </w:rPr>
      </w:pPr>
    </w:p>
    <w:p w14:paraId="2FAC78B4" w14:textId="77777777" w:rsidR="003A45B0" w:rsidRPr="00F6354F" w:rsidRDefault="003A45B0" w:rsidP="003A45B0">
      <w:pPr>
        <w:pStyle w:val="Telobesedila-zamik"/>
        <w:ind w:left="0"/>
        <w:rPr>
          <w:rFonts w:asciiTheme="minorHAnsi" w:hAnsiTheme="minorHAnsi" w:cstheme="minorHAnsi"/>
          <w:sz w:val="22"/>
          <w:szCs w:val="22"/>
          <w:lang w:val="sl-SI"/>
        </w:rPr>
      </w:pPr>
      <w:r w:rsidRPr="00F6354F">
        <w:rPr>
          <w:rFonts w:asciiTheme="minorHAnsi" w:hAnsiTheme="minorHAnsi" w:cstheme="minorHAnsi"/>
          <w:b/>
          <w:sz w:val="22"/>
          <w:szCs w:val="22"/>
          <w:lang w:val="sl-SI"/>
        </w:rPr>
        <w:t>9. člen – Končne določbe</w:t>
      </w:r>
    </w:p>
    <w:p w14:paraId="069F6EAE" w14:textId="77777777" w:rsidR="003A45B0" w:rsidRPr="00F6354F" w:rsidRDefault="003A45B0" w:rsidP="003A45B0">
      <w:pPr>
        <w:pStyle w:val="Telobesedila-zamik"/>
        <w:ind w:left="705" w:hanging="705"/>
        <w:rPr>
          <w:rFonts w:asciiTheme="minorHAnsi" w:hAnsiTheme="minorHAnsi" w:cstheme="minorHAnsi"/>
          <w:sz w:val="22"/>
          <w:szCs w:val="22"/>
          <w:lang w:val="sl-SI"/>
        </w:rPr>
      </w:pPr>
      <w:r w:rsidRPr="00F6354F">
        <w:rPr>
          <w:rFonts w:asciiTheme="minorHAnsi" w:hAnsiTheme="minorHAnsi" w:cstheme="minorHAnsi"/>
          <w:sz w:val="22"/>
          <w:szCs w:val="22"/>
          <w:lang w:val="sl-SI"/>
        </w:rPr>
        <w:t>9 (1)</w:t>
      </w:r>
      <w:r w:rsidRPr="00F6354F">
        <w:rPr>
          <w:rFonts w:asciiTheme="minorHAnsi" w:hAnsiTheme="minorHAnsi" w:cstheme="minorHAnsi"/>
          <w:sz w:val="22"/>
          <w:szCs w:val="22"/>
          <w:lang w:val="sl-SI"/>
        </w:rPr>
        <w:tab/>
        <w:t>V primeru, da v času trajanja te pogodbe oziroma obveznosti po tej pogodbi pride do spremembe statusa upravičenca, se vse obveznosti iz te pogodbe prenesejo na njegovega pravnega naslednika, v kolikor le ta izpolnjuje vse pogoje, ki jih je izpolnjeval upravičenec.</w:t>
      </w:r>
    </w:p>
    <w:p w14:paraId="2D65C228" w14:textId="77777777" w:rsidR="003A45B0" w:rsidRPr="00F6354F" w:rsidRDefault="003A45B0" w:rsidP="003A45B0">
      <w:pPr>
        <w:pStyle w:val="Telobesedila-zamik"/>
        <w:ind w:left="705" w:hanging="705"/>
        <w:rPr>
          <w:rFonts w:asciiTheme="minorHAnsi" w:hAnsiTheme="minorHAnsi" w:cstheme="minorHAnsi"/>
          <w:sz w:val="22"/>
          <w:szCs w:val="22"/>
          <w:lang w:val="sl-SI"/>
        </w:rPr>
      </w:pPr>
      <w:r w:rsidRPr="00F6354F">
        <w:rPr>
          <w:rFonts w:asciiTheme="minorHAnsi" w:hAnsiTheme="minorHAnsi" w:cstheme="minorHAnsi"/>
          <w:sz w:val="22"/>
          <w:szCs w:val="22"/>
          <w:lang w:val="sl-SI"/>
        </w:rPr>
        <w:t>9 (2)</w:t>
      </w:r>
      <w:r w:rsidRPr="00F6354F">
        <w:rPr>
          <w:rFonts w:asciiTheme="minorHAnsi" w:hAnsiTheme="minorHAnsi" w:cstheme="minorHAnsi"/>
          <w:sz w:val="22"/>
          <w:szCs w:val="22"/>
          <w:lang w:val="sl-SI"/>
        </w:rPr>
        <w:tab/>
        <w:t>Morebitne spore v zvezi s to pogodbo bodo pogodbene stranke reševale sporazumno. Če sporazuma ne bo mogoče skleniti, je za razreševanje sporov pristojno sodišče v Ljubljani.</w:t>
      </w:r>
    </w:p>
    <w:p w14:paraId="33D6542B" w14:textId="7466F018" w:rsidR="003A45B0" w:rsidRPr="00F6354F" w:rsidRDefault="003A45B0" w:rsidP="003A45B0">
      <w:pPr>
        <w:pStyle w:val="Telobesedila-zamik"/>
        <w:ind w:left="705" w:hanging="705"/>
        <w:rPr>
          <w:rFonts w:asciiTheme="minorHAnsi" w:hAnsiTheme="minorHAnsi" w:cstheme="minorHAnsi"/>
          <w:sz w:val="22"/>
          <w:szCs w:val="22"/>
          <w:lang w:val="sl-SI"/>
        </w:rPr>
      </w:pPr>
      <w:r w:rsidRPr="00F6354F">
        <w:rPr>
          <w:rFonts w:asciiTheme="minorHAnsi" w:hAnsiTheme="minorHAnsi" w:cstheme="minorHAnsi"/>
          <w:sz w:val="22"/>
          <w:szCs w:val="22"/>
          <w:lang w:val="sl-SI"/>
        </w:rPr>
        <w:t>9 (3)</w:t>
      </w:r>
      <w:r w:rsidRPr="00F6354F">
        <w:rPr>
          <w:rFonts w:asciiTheme="minorHAnsi" w:hAnsiTheme="minorHAnsi" w:cstheme="minorHAnsi"/>
          <w:sz w:val="22"/>
          <w:szCs w:val="22"/>
          <w:lang w:val="sl-SI"/>
        </w:rPr>
        <w:tab/>
        <w:t xml:space="preserve">Vsaka pogodbena stranka lahko predlaga spremembe in dopolnitve k tej pogodbi, ki so veljavne le, če so sklenjene v pisni obliki kot </w:t>
      </w:r>
      <w:r w:rsidR="00D04B5B" w:rsidRPr="00F6354F">
        <w:rPr>
          <w:rFonts w:asciiTheme="minorHAnsi" w:hAnsiTheme="minorHAnsi" w:cstheme="minorHAnsi"/>
          <w:sz w:val="22"/>
          <w:szCs w:val="22"/>
          <w:lang w:val="sl-SI"/>
        </w:rPr>
        <w:t>dodatek</w:t>
      </w:r>
      <w:r w:rsidRPr="00F6354F">
        <w:rPr>
          <w:rFonts w:asciiTheme="minorHAnsi" w:hAnsiTheme="minorHAnsi" w:cstheme="minorHAnsi"/>
          <w:sz w:val="22"/>
          <w:szCs w:val="22"/>
          <w:lang w:val="sl-SI"/>
        </w:rPr>
        <w:t xml:space="preserve"> k tej pogodbi.</w:t>
      </w:r>
    </w:p>
    <w:p w14:paraId="4067D514" w14:textId="77777777" w:rsidR="003A45B0" w:rsidRPr="00F6354F" w:rsidRDefault="003A45B0" w:rsidP="003A45B0">
      <w:pPr>
        <w:pStyle w:val="Telobesedila-zamik"/>
        <w:ind w:left="705" w:hanging="705"/>
        <w:rPr>
          <w:rFonts w:asciiTheme="minorHAnsi" w:hAnsiTheme="minorHAnsi" w:cstheme="minorHAnsi"/>
          <w:sz w:val="22"/>
          <w:szCs w:val="22"/>
          <w:lang w:val="sl-SI"/>
        </w:rPr>
      </w:pPr>
      <w:r w:rsidRPr="00F6354F">
        <w:rPr>
          <w:rFonts w:asciiTheme="minorHAnsi" w:hAnsiTheme="minorHAnsi" w:cstheme="minorHAnsi"/>
          <w:sz w:val="22"/>
          <w:szCs w:val="22"/>
          <w:lang w:val="sl-SI"/>
        </w:rPr>
        <w:t>9 (4)</w:t>
      </w:r>
      <w:r w:rsidRPr="00F6354F">
        <w:rPr>
          <w:rFonts w:asciiTheme="minorHAnsi" w:hAnsiTheme="minorHAnsi" w:cstheme="minorHAnsi"/>
          <w:sz w:val="22"/>
          <w:szCs w:val="22"/>
          <w:lang w:val="sl-SI"/>
        </w:rPr>
        <w:tab/>
        <w:t xml:space="preserve">V primeru neskladja med določili prilog in določili te pogodbe, imajo prednost določila </w:t>
      </w:r>
      <w:r w:rsidRPr="00F6354F">
        <w:rPr>
          <w:rFonts w:asciiTheme="minorHAnsi" w:hAnsiTheme="minorHAnsi" w:cstheme="minorHAnsi"/>
          <w:sz w:val="22"/>
          <w:szCs w:val="22"/>
          <w:lang w:val="sl-SI"/>
        </w:rPr>
        <w:tab/>
        <w:t xml:space="preserve">te  pogodbe. </w:t>
      </w:r>
    </w:p>
    <w:p w14:paraId="6A6649D6" w14:textId="77777777" w:rsidR="003A45B0" w:rsidRPr="00F6354F" w:rsidRDefault="003A45B0" w:rsidP="003A45B0">
      <w:pPr>
        <w:widowControl w:val="0"/>
        <w:jc w:val="both"/>
        <w:rPr>
          <w:rFonts w:asciiTheme="minorHAnsi" w:hAnsiTheme="minorHAnsi" w:cstheme="minorHAnsi"/>
          <w:sz w:val="22"/>
          <w:szCs w:val="22"/>
        </w:rPr>
      </w:pPr>
      <w:r w:rsidRPr="00F6354F">
        <w:rPr>
          <w:rFonts w:asciiTheme="minorHAnsi" w:hAnsiTheme="minorHAnsi" w:cstheme="minorHAnsi"/>
          <w:sz w:val="22"/>
          <w:szCs w:val="22"/>
        </w:rPr>
        <w:t>9 (5)</w:t>
      </w:r>
      <w:r w:rsidRPr="00F6354F">
        <w:rPr>
          <w:rFonts w:asciiTheme="minorHAnsi" w:hAnsiTheme="minorHAnsi" w:cstheme="minorHAnsi"/>
          <w:sz w:val="22"/>
          <w:szCs w:val="22"/>
        </w:rPr>
        <w:tab/>
        <w:t xml:space="preserve">Pogodba je sestavljena v dveh enakih izvodih v slovenskem jeziku, od katerih prejme </w:t>
      </w:r>
      <w:r w:rsidRPr="00F6354F">
        <w:rPr>
          <w:rFonts w:asciiTheme="minorHAnsi" w:hAnsiTheme="minorHAnsi" w:cstheme="minorHAnsi"/>
          <w:sz w:val="22"/>
          <w:szCs w:val="22"/>
        </w:rPr>
        <w:tab/>
        <w:t xml:space="preserve">upravljavec en (1) izvod  in upravičenec  en (1) izvod pogodbe. </w:t>
      </w:r>
    </w:p>
    <w:p w14:paraId="712B9452" w14:textId="77777777" w:rsidR="003A45B0" w:rsidRPr="00F6354F" w:rsidRDefault="003A45B0" w:rsidP="003A45B0">
      <w:pPr>
        <w:widowControl w:val="0"/>
        <w:rPr>
          <w:rFonts w:asciiTheme="minorHAnsi" w:hAnsiTheme="minorHAnsi" w:cstheme="minorHAnsi"/>
          <w:sz w:val="22"/>
          <w:szCs w:val="22"/>
        </w:rPr>
      </w:pPr>
    </w:p>
    <w:p w14:paraId="2FE5F81D" w14:textId="77777777" w:rsidR="003A45B0" w:rsidRPr="00F6354F" w:rsidRDefault="003A45B0" w:rsidP="003A45B0">
      <w:pPr>
        <w:outlineLvl w:val="0"/>
        <w:rPr>
          <w:rFonts w:asciiTheme="minorHAnsi" w:hAnsiTheme="minorHAnsi" w:cstheme="minorHAnsi"/>
          <w:b/>
          <w:sz w:val="22"/>
          <w:szCs w:val="22"/>
        </w:rPr>
      </w:pPr>
    </w:p>
    <w:p w14:paraId="246C40C9" w14:textId="77777777" w:rsidR="003A45B0" w:rsidRPr="00F6354F" w:rsidRDefault="003A45B0" w:rsidP="003A45B0">
      <w:pPr>
        <w:outlineLvl w:val="0"/>
        <w:rPr>
          <w:rFonts w:asciiTheme="minorHAnsi" w:hAnsiTheme="minorHAnsi" w:cstheme="minorHAnsi"/>
          <w:b/>
          <w:sz w:val="22"/>
          <w:szCs w:val="22"/>
        </w:rPr>
      </w:pPr>
      <w:r w:rsidRPr="00F6354F">
        <w:rPr>
          <w:rFonts w:asciiTheme="minorHAnsi" w:hAnsiTheme="minorHAnsi" w:cstheme="minorHAnsi"/>
          <w:b/>
          <w:sz w:val="22"/>
          <w:szCs w:val="22"/>
        </w:rPr>
        <w:t>10. člen – Priloge k pogodbi</w:t>
      </w:r>
    </w:p>
    <w:p w14:paraId="67FE2719" w14:textId="77777777" w:rsidR="003A45B0" w:rsidRPr="00F6354F" w:rsidRDefault="003A45B0" w:rsidP="003A45B0">
      <w:pPr>
        <w:ind w:left="567" w:hanging="567"/>
        <w:rPr>
          <w:rFonts w:asciiTheme="minorHAnsi" w:hAnsiTheme="minorHAnsi" w:cstheme="minorHAnsi"/>
          <w:sz w:val="22"/>
          <w:szCs w:val="22"/>
        </w:rPr>
      </w:pPr>
    </w:p>
    <w:p w14:paraId="1C2EE03F" w14:textId="77777777" w:rsidR="003A45B0" w:rsidRPr="00F6354F" w:rsidRDefault="003A45B0" w:rsidP="003A45B0">
      <w:pPr>
        <w:ind w:left="567" w:hanging="567"/>
        <w:rPr>
          <w:rFonts w:asciiTheme="minorHAnsi" w:hAnsiTheme="minorHAnsi" w:cstheme="minorHAnsi"/>
          <w:sz w:val="22"/>
          <w:szCs w:val="22"/>
        </w:rPr>
      </w:pPr>
      <w:r w:rsidRPr="00F6354F">
        <w:rPr>
          <w:rFonts w:asciiTheme="minorHAnsi" w:hAnsiTheme="minorHAnsi" w:cstheme="minorHAnsi"/>
          <w:sz w:val="22"/>
          <w:szCs w:val="22"/>
        </w:rPr>
        <w:t>10 (1)</w:t>
      </w:r>
      <w:r w:rsidRPr="00F6354F">
        <w:rPr>
          <w:rFonts w:asciiTheme="minorHAnsi" w:hAnsiTheme="minorHAnsi" w:cstheme="minorHAnsi"/>
          <w:sz w:val="22"/>
          <w:szCs w:val="22"/>
        </w:rPr>
        <w:tab/>
        <w:t xml:space="preserve">  Tem posebnim pogojem pogodbe so priloženi naslednji dokumenti in so obvezujoči za vse stranke kot sestavni del pogodbe:</w:t>
      </w:r>
    </w:p>
    <w:p w14:paraId="4D5D9585" w14:textId="77777777" w:rsidR="003A45B0" w:rsidRPr="00F6354F" w:rsidRDefault="003A45B0" w:rsidP="003A45B0">
      <w:pPr>
        <w:ind w:left="567" w:hanging="567"/>
        <w:rPr>
          <w:rFonts w:asciiTheme="minorHAnsi" w:hAnsiTheme="minorHAnsi" w:cstheme="minorHAnsi"/>
          <w:sz w:val="22"/>
          <w:szCs w:val="22"/>
        </w:rPr>
      </w:pPr>
    </w:p>
    <w:p w14:paraId="1A3DF7D8" w14:textId="77777777" w:rsidR="003A45B0" w:rsidRPr="00F6354F" w:rsidRDefault="003A45B0" w:rsidP="003A45B0">
      <w:pPr>
        <w:spacing w:before="40" w:after="40"/>
        <w:ind w:left="1418" w:hanging="1418"/>
        <w:rPr>
          <w:rFonts w:asciiTheme="minorHAnsi" w:hAnsiTheme="minorHAnsi" w:cstheme="minorHAnsi"/>
          <w:sz w:val="22"/>
          <w:szCs w:val="22"/>
        </w:rPr>
      </w:pPr>
      <w:r w:rsidRPr="00F6354F">
        <w:rPr>
          <w:rFonts w:asciiTheme="minorHAnsi" w:hAnsiTheme="minorHAnsi" w:cstheme="minorHAnsi"/>
          <w:sz w:val="22"/>
          <w:szCs w:val="22"/>
        </w:rPr>
        <w:t>Priloga  I:</w:t>
      </w:r>
      <w:r w:rsidRPr="00F6354F">
        <w:rPr>
          <w:rFonts w:asciiTheme="minorHAnsi" w:hAnsiTheme="minorHAnsi" w:cstheme="minorHAnsi"/>
        </w:rPr>
        <w:tab/>
      </w:r>
      <w:r w:rsidRPr="00F6354F">
        <w:rPr>
          <w:rFonts w:asciiTheme="minorHAnsi" w:hAnsiTheme="minorHAnsi" w:cstheme="minorHAnsi"/>
          <w:sz w:val="22"/>
          <w:szCs w:val="22"/>
        </w:rPr>
        <w:t xml:space="preserve">Podroben opis projekta in obveznih rezultatov </w:t>
      </w:r>
    </w:p>
    <w:p w14:paraId="5659DBDB" w14:textId="77777777" w:rsidR="003A45B0" w:rsidRPr="00F6354F" w:rsidRDefault="003A45B0" w:rsidP="003A45B0">
      <w:pPr>
        <w:spacing w:before="40" w:after="40"/>
        <w:ind w:left="1440" w:hanging="1440"/>
        <w:rPr>
          <w:rFonts w:asciiTheme="minorHAnsi" w:hAnsiTheme="minorHAnsi" w:cstheme="minorHAnsi"/>
          <w:sz w:val="22"/>
          <w:szCs w:val="22"/>
        </w:rPr>
      </w:pPr>
      <w:r w:rsidRPr="00F6354F">
        <w:rPr>
          <w:rFonts w:asciiTheme="minorHAnsi" w:hAnsiTheme="minorHAnsi" w:cstheme="minorHAnsi"/>
          <w:sz w:val="22"/>
          <w:szCs w:val="22"/>
        </w:rPr>
        <w:t xml:space="preserve">Priloga  II:   </w:t>
      </w:r>
      <w:r w:rsidRPr="00F6354F">
        <w:rPr>
          <w:rFonts w:asciiTheme="minorHAnsi" w:hAnsiTheme="minorHAnsi" w:cstheme="minorHAnsi"/>
          <w:sz w:val="22"/>
          <w:szCs w:val="22"/>
        </w:rPr>
        <w:tab/>
        <w:t xml:space="preserve">Zahtevek za plačila po pogodbi o izvajanju projekta </w:t>
      </w:r>
    </w:p>
    <w:p w14:paraId="505437D9" w14:textId="77777777" w:rsidR="003A45B0" w:rsidRPr="00F6354F" w:rsidRDefault="003A45B0" w:rsidP="003A45B0">
      <w:pPr>
        <w:spacing w:before="40" w:after="40"/>
        <w:ind w:left="1440" w:hanging="1440"/>
        <w:rPr>
          <w:rFonts w:asciiTheme="minorHAnsi" w:hAnsiTheme="minorHAnsi" w:cstheme="minorHAnsi"/>
          <w:sz w:val="22"/>
          <w:szCs w:val="22"/>
        </w:rPr>
      </w:pPr>
      <w:r w:rsidRPr="00F6354F">
        <w:rPr>
          <w:rFonts w:asciiTheme="minorHAnsi" w:hAnsiTheme="minorHAnsi" w:cstheme="minorHAnsi"/>
          <w:sz w:val="22"/>
          <w:szCs w:val="22"/>
        </w:rPr>
        <w:t xml:space="preserve">Priloga III: </w:t>
      </w:r>
      <w:r w:rsidRPr="00F6354F">
        <w:rPr>
          <w:rFonts w:asciiTheme="minorHAnsi" w:hAnsiTheme="minorHAnsi" w:cstheme="minorHAnsi"/>
          <w:sz w:val="22"/>
          <w:szCs w:val="22"/>
        </w:rPr>
        <w:tab/>
        <w:t>Načrt krepitve kapacitet</w:t>
      </w:r>
    </w:p>
    <w:p w14:paraId="49EF7120" w14:textId="77777777" w:rsidR="003A45B0" w:rsidRPr="00F6354F" w:rsidRDefault="003A45B0" w:rsidP="003A45B0">
      <w:pPr>
        <w:spacing w:before="40" w:after="40"/>
        <w:ind w:left="1440" w:hanging="1440"/>
        <w:rPr>
          <w:rFonts w:asciiTheme="minorHAnsi" w:hAnsiTheme="minorHAnsi" w:cstheme="minorHAnsi"/>
          <w:sz w:val="22"/>
          <w:szCs w:val="22"/>
        </w:rPr>
      </w:pPr>
    </w:p>
    <w:tbl>
      <w:tblPr>
        <w:tblW w:w="9286" w:type="dxa"/>
        <w:tblLayout w:type="fixed"/>
        <w:tblLook w:val="0000" w:firstRow="0" w:lastRow="0" w:firstColumn="0" w:lastColumn="0" w:noHBand="0" w:noVBand="0"/>
      </w:tblPr>
      <w:tblGrid>
        <w:gridCol w:w="1384"/>
        <w:gridCol w:w="3259"/>
        <w:gridCol w:w="1277"/>
        <w:gridCol w:w="3366"/>
      </w:tblGrid>
      <w:tr w:rsidR="003A45B0" w:rsidRPr="00F6354F" w14:paraId="3D2E8F41" w14:textId="77777777" w:rsidTr="00ED31F4">
        <w:tc>
          <w:tcPr>
            <w:tcW w:w="4643" w:type="dxa"/>
            <w:gridSpan w:val="2"/>
          </w:tcPr>
          <w:p w14:paraId="01D3A4AE" w14:textId="77777777" w:rsidR="003A45B0" w:rsidRPr="00F6354F" w:rsidRDefault="003A45B0" w:rsidP="00ED31F4">
            <w:pPr>
              <w:pStyle w:val="Telobesedila"/>
              <w:rPr>
                <w:rFonts w:asciiTheme="minorHAnsi" w:hAnsiTheme="minorHAnsi" w:cstheme="minorHAnsi"/>
                <w:b/>
                <w:sz w:val="22"/>
                <w:szCs w:val="22"/>
                <w:lang w:val="sl-SI" w:eastAsia="en-US"/>
              </w:rPr>
            </w:pPr>
          </w:p>
          <w:p w14:paraId="2F6168B3" w14:textId="77777777" w:rsidR="003A45B0" w:rsidRPr="00F6354F" w:rsidRDefault="003A45B0" w:rsidP="00ED31F4">
            <w:pPr>
              <w:pStyle w:val="Telobesedila"/>
              <w:rPr>
                <w:rFonts w:asciiTheme="minorHAnsi" w:hAnsiTheme="minorHAnsi" w:cstheme="minorHAnsi"/>
                <w:b/>
                <w:sz w:val="22"/>
                <w:szCs w:val="22"/>
                <w:lang w:val="sl-SI" w:eastAsia="en-US"/>
              </w:rPr>
            </w:pPr>
            <w:r w:rsidRPr="00F6354F">
              <w:rPr>
                <w:rFonts w:asciiTheme="minorHAnsi" w:hAnsiTheme="minorHAnsi" w:cstheme="minorHAnsi"/>
                <w:b/>
                <w:sz w:val="22"/>
                <w:szCs w:val="22"/>
                <w:lang w:val="sl-SI" w:eastAsia="en-US"/>
              </w:rPr>
              <w:t>Za upravičenca:</w:t>
            </w:r>
          </w:p>
        </w:tc>
        <w:tc>
          <w:tcPr>
            <w:tcW w:w="4643" w:type="dxa"/>
            <w:gridSpan w:val="2"/>
          </w:tcPr>
          <w:p w14:paraId="46FA6B6D" w14:textId="77777777" w:rsidR="003A45B0" w:rsidRPr="00F6354F" w:rsidRDefault="003A45B0" w:rsidP="00ED31F4">
            <w:pPr>
              <w:pStyle w:val="Telobesedila"/>
              <w:rPr>
                <w:rFonts w:asciiTheme="minorHAnsi" w:hAnsiTheme="minorHAnsi" w:cstheme="minorHAnsi"/>
                <w:b/>
                <w:sz w:val="22"/>
                <w:szCs w:val="22"/>
                <w:lang w:val="sl-SI" w:eastAsia="en-US"/>
              </w:rPr>
            </w:pPr>
          </w:p>
          <w:p w14:paraId="0FF8219F" w14:textId="77777777" w:rsidR="003A45B0" w:rsidRPr="00F6354F" w:rsidRDefault="003A45B0" w:rsidP="00ED31F4">
            <w:pPr>
              <w:pStyle w:val="Telobesedila"/>
              <w:rPr>
                <w:rFonts w:asciiTheme="minorHAnsi" w:hAnsiTheme="minorHAnsi" w:cstheme="minorHAnsi"/>
                <w:b/>
                <w:sz w:val="22"/>
                <w:szCs w:val="22"/>
                <w:lang w:val="sl-SI" w:eastAsia="en-US"/>
              </w:rPr>
            </w:pPr>
            <w:r w:rsidRPr="00F6354F">
              <w:rPr>
                <w:rFonts w:asciiTheme="minorHAnsi" w:hAnsiTheme="minorHAnsi" w:cstheme="minorHAnsi"/>
                <w:b/>
                <w:sz w:val="22"/>
                <w:szCs w:val="22"/>
                <w:lang w:val="sl-SI" w:eastAsia="en-US"/>
              </w:rPr>
              <w:t>Za CNVOS</w:t>
            </w:r>
          </w:p>
        </w:tc>
      </w:tr>
      <w:tr w:rsidR="003A45B0" w:rsidRPr="00F6354F" w14:paraId="371304FA" w14:textId="77777777" w:rsidTr="00ED31F4">
        <w:trPr>
          <w:cantSplit/>
        </w:trPr>
        <w:tc>
          <w:tcPr>
            <w:tcW w:w="1384" w:type="dxa"/>
          </w:tcPr>
          <w:p w14:paraId="3E3A76D2" w14:textId="77777777" w:rsidR="003A45B0" w:rsidRPr="00F6354F" w:rsidRDefault="003A45B0" w:rsidP="00ED31F4">
            <w:pPr>
              <w:pStyle w:val="Telobesedila"/>
              <w:spacing w:before="120"/>
              <w:rPr>
                <w:rFonts w:asciiTheme="minorHAnsi" w:hAnsiTheme="minorHAnsi" w:cstheme="minorHAnsi"/>
                <w:sz w:val="22"/>
                <w:szCs w:val="22"/>
                <w:lang w:val="sl-SI" w:eastAsia="en-US"/>
              </w:rPr>
            </w:pPr>
            <w:r w:rsidRPr="00F6354F">
              <w:rPr>
                <w:rFonts w:asciiTheme="minorHAnsi" w:hAnsiTheme="minorHAnsi" w:cstheme="minorHAnsi"/>
                <w:sz w:val="22"/>
                <w:szCs w:val="22"/>
                <w:lang w:val="sl-SI" w:eastAsia="en-US"/>
              </w:rPr>
              <w:lastRenderedPageBreak/>
              <w:t>Ime:</w:t>
            </w:r>
          </w:p>
        </w:tc>
        <w:tc>
          <w:tcPr>
            <w:tcW w:w="3259" w:type="dxa"/>
          </w:tcPr>
          <w:p w14:paraId="63ED37B2" w14:textId="77777777" w:rsidR="003A45B0" w:rsidRPr="00F6354F" w:rsidRDefault="003A45B0" w:rsidP="00ED31F4">
            <w:pPr>
              <w:pStyle w:val="Telobesedila"/>
              <w:spacing w:before="120"/>
              <w:rPr>
                <w:rFonts w:asciiTheme="minorHAnsi" w:hAnsiTheme="minorHAnsi" w:cstheme="minorHAnsi"/>
                <w:sz w:val="22"/>
                <w:szCs w:val="22"/>
                <w:lang w:val="sl-SI" w:eastAsia="en-US"/>
              </w:rPr>
            </w:pPr>
          </w:p>
        </w:tc>
        <w:tc>
          <w:tcPr>
            <w:tcW w:w="1277" w:type="dxa"/>
          </w:tcPr>
          <w:p w14:paraId="1E7E869A" w14:textId="77777777" w:rsidR="003A45B0" w:rsidRPr="00F6354F" w:rsidRDefault="003A45B0" w:rsidP="00ED31F4">
            <w:pPr>
              <w:pStyle w:val="Telobesedila"/>
              <w:spacing w:before="120"/>
              <w:rPr>
                <w:rFonts w:asciiTheme="minorHAnsi" w:hAnsiTheme="minorHAnsi" w:cstheme="minorHAnsi"/>
                <w:sz w:val="22"/>
                <w:szCs w:val="22"/>
                <w:lang w:val="sl-SI" w:eastAsia="en-US"/>
              </w:rPr>
            </w:pPr>
            <w:r w:rsidRPr="00F6354F">
              <w:rPr>
                <w:rFonts w:asciiTheme="minorHAnsi" w:hAnsiTheme="minorHAnsi" w:cstheme="minorHAnsi"/>
                <w:sz w:val="22"/>
                <w:szCs w:val="22"/>
                <w:lang w:val="sl-SI" w:eastAsia="en-US"/>
              </w:rPr>
              <w:t>Ime:</w:t>
            </w:r>
          </w:p>
          <w:p w14:paraId="76FE7ABD" w14:textId="77777777" w:rsidR="003A45B0" w:rsidRPr="00F6354F" w:rsidRDefault="003A45B0" w:rsidP="00ED31F4">
            <w:pPr>
              <w:pStyle w:val="Telobesedila"/>
              <w:spacing w:before="120"/>
              <w:rPr>
                <w:rFonts w:asciiTheme="minorHAnsi" w:hAnsiTheme="minorHAnsi" w:cstheme="minorHAnsi"/>
                <w:sz w:val="22"/>
                <w:szCs w:val="22"/>
                <w:lang w:val="sl-SI" w:eastAsia="en-US"/>
              </w:rPr>
            </w:pPr>
          </w:p>
        </w:tc>
        <w:tc>
          <w:tcPr>
            <w:tcW w:w="3366" w:type="dxa"/>
          </w:tcPr>
          <w:p w14:paraId="6A066D2C" w14:textId="77777777" w:rsidR="00D04B5B" w:rsidRPr="00F6354F" w:rsidRDefault="003A45B0" w:rsidP="00ED31F4">
            <w:pPr>
              <w:rPr>
                <w:rFonts w:asciiTheme="minorHAnsi" w:hAnsiTheme="minorHAnsi" w:cstheme="minorHAnsi"/>
                <w:b/>
                <w:sz w:val="22"/>
                <w:szCs w:val="22"/>
              </w:rPr>
            </w:pPr>
            <w:r w:rsidRPr="00F6354F">
              <w:rPr>
                <w:rFonts w:asciiTheme="minorHAnsi" w:hAnsiTheme="minorHAnsi" w:cstheme="minorHAnsi"/>
                <w:b/>
                <w:sz w:val="22"/>
                <w:szCs w:val="22"/>
              </w:rPr>
              <w:t>Zavod Center za informiranja, sodelovanje in razvoj nevladnih organizacij</w:t>
            </w:r>
          </w:p>
          <w:p w14:paraId="1BB798BA" w14:textId="6CB6567A" w:rsidR="003A45B0" w:rsidRPr="00F6354F" w:rsidRDefault="00D04B5B" w:rsidP="00ED31F4">
            <w:pPr>
              <w:rPr>
                <w:rFonts w:asciiTheme="minorHAnsi" w:hAnsiTheme="minorHAnsi" w:cstheme="minorHAnsi"/>
                <w:bCs/>
                <w:sz w:val="22"/>
                <w:szCs w:val="22"/>
              </w:rPr>
            </w:pPr>
            <w:r w:rsidRPr="00F6354F">
              <w:rPr>
                <w:rFonts w:asciiTheme="minorHAnsi" w:hAnsiTheme="minorHAnsi" w:cstheme="minorHAnsi"/>
                <w:bCs/>
                <w:sz w:val="22"/>
                <w:szCs w:val="22"/>
              </w:rPr>
              <w:t>Goran Forbici, direktor</w:t>
            </w:r>
          </w:p>
          <w:p w14:paraId="6D6AD8FB" w14:textId="77777777" w:rsidR="003A45B0" w:rsidRPr="00F6354F" w:rsidRDefault="003A45B0" w:rsidP="00ED31F4">
            <w:pPr>
              <w:pStyle w:val="Telobesedila"/>
              <w:spacing w:before="120"/>
              <w:jc w:val="left"/>
              <w:rPr>
                <w:rFonts w:asciiTheme="minorHAnsi" w:hAnsiTheme="minorHAnsi" w:cstheme="minorHAnsi"/>
                <w:sz w:val="22"/>
                <w:szCs w:val="22"/>
                <w:lang w:val="sl-SI" w:eastAsia="en-US"/>
              </w:rPr>
            </w:pPr>
          </w:p>
        </w:tc>
      </w:tr>
      <w:tr w:rsidR="003A45B0" w:rsidRPr="00F6354F" w14:paraId="77170CED" w14:textId="77777777" w:rsidTr="00ED31F4">
        <w:trPr>
          <w:cantSplit/>
        </w:trPr>
        <w:tc>
          <w:tcPr>
            <w:tcW w:w="1384" w:type="dxa"/>
          </w:tcPr>
          <w:p w14:paraId="6FB2C4F5" w14:textId="77777777" w:rsidR="003A45B0" w:rsidRPr="00F6354F" w:rsidRDefault="003A45B0" w:rsidP="00ED31F4">
            <w:pPr>
              <w:pStyle w:val="Telobesedila"/>
              <w:spacing w:before="120"/>
              <w:rPr>
                <w:rFonts w:asciiTheme="minorHAnsi" w:hAnsiTheme="minorHAnsi" w:cstheme="minorHAnsi"/>
                <w:sz w:val="22"/>
                <w:szCs w:val="22"/>
                <w:lang w:val="sl-SI" w:eastAsia="en-US"/>
              </w:rPr>
            </w:pPr>
            <w:r w:rsidRPr="00F6354F">
              <w:rPr>
                <w:rFonts w:asciiTheme="minorHAnsi" w:hAnsiTheme="minorHAnsi" w:cstheme="minorHAnsi"/>
                <w:sz w:val="22"/>
                <w:szCs w:val="22"/>
                <w:lang w:val="sl-SI" w:eastAsia="en-US"/>
              </w:rPr>
              <w:t>Podpis:</w:t>
            </w:r>
          </w:p>
        </w:tc>
        <w:tc>
          <w:tcPr>
            <w:tcW w:w="3259" w:type="dxa"/>
          </w:tcPr>
          <w:p w14:paraId="383AD88D" w14:textId="77777777" w:rsidR="003A45B0" w:rsidRPr="00F6354F" w:rsidRDefault="003A45B0" w:rsidP="00ED31F4">
            <w:pPr>
              <w:pStyle w:val="Telobesedila"/>
              <w:spacing w:before="120"/>
              <w:rPr>
                <w:rFonts w:asciiTheme="minorHAnsi" w:hAnsiTheme="minorHAnsi" w:cstheme="minorHAnsi"/>
                <w:sz w:val="22"/>
                <w:szCs w:val="22"/>
                <w:lang w:val="sl-SI" w:eastAsia="en-US"/>
              </w:rPr>
            </w:pPr>
          </w:p>
        </w:tc>
        <w:tc>
          <w:tcPr>
            <w:tcW w:w="1277" w:type="dxa"/>
          </w:tcPr>
          <w:p w14:paraId="44926247" w14:textId="77777777" w:rsidR="003A45B0" w:rsidRPr="00F6354F" w:rsidRDefault="003A45B0" w:rsidP="00ED31F4">
            <w:pPr>
              <w:pStyle w:val="Telobesedila"/>
              <w:spacing w:before="120"/>
              <w:rPr>
                <w:rFonts w:asciiTheme="minorHAnsi" w:hAnsiTheme="minorHAnsi" w:cstheme="minorHAnsi"/>
                <w:sz w:val="22"/>
                <w:szCs w:val="22"/>
                <w:lang w:val="sl-SI" w:eastAsia="en-US"/>
              </w:rPr>
            </w:pPr>
            <w:r w:rsidRPr="00F6354F">
              <w:rPr>
                <w:rFonts w:asciiTheme="minorHAnsi" w:hAnsiTheme="minorHAnsi" w:cstheme="minorHAnsi"/>
                <w:sz w:val="22"/>
                <w:szCs w:val="22"/>
                <w:lang w:val="sl-SI" w:eastAsia="en-US"/>
              </w:rPr>
              <w:t>Podpis:</w:t>
            </w:r>
          </w:p>
        </w:tc>
        <w:tc>
          <w:tcPr>
            <w:tcW w:w="3366" w:type="dxa"/>
          </w:tcPr>
          <w:p w14:paraId="3ED11B74" w14:textId="77777777" w:rsidR="003A45B0" w:rsidRPr="00F6354F" w:rsidRDefault="003A45B0" w:rsidP="00ED31F4">
            <w:pPr>
              <w:pStyle w:val="Telobesedila"/>
              <w:spacing w:before="120"/>
              <w:rPr>
                <w:rFonts w:asciiTheme="minorHAnsi" w:hAnsiTheme="minorHAnsi" w:cstheme="minorHAnsi"/>
                <w:sz w:val="22"/>
                <w:szCs w:val="22"/>
                <w:lang w:val="sl-SI" w:eastAsia="en-US"/>
              </w:rPr>
            </w:pPr>
          </w:p>
        </w:tc>
      </w:tr>
      <w:tr w:rsidR="003A45B0" w:rsidRPr="00F6354F" w14:paraId="747ECB05" w14:textId="77777777" w:rsidTr="00ED31F4">
        <w:trPr>
          <w:cantSplit/>
        </w:trPr>
        <w:tc>
          <w:tcPr>
            <w:tcW w:w="1384" w:type="dxa"/>
          </w:tcPr>
          <w:p w14:paraId="4A57CD7E" w14:textId="77777777" w:rsidR="003A45B0" w:rsidRPr="00F6354F" w:rsidRDefault="003A45B0" w:rsidP="00ED31F4">
            <w:pPr>
              <w:pStyle w:val="Telobesedila"/>
              <w:spacing w:before="120"/>
              <w:rPr>
                <w:rFonts w:asciiTheme="minorHAnsi" w:hAnsiTheme="minorHAnsi" w:cstheme="minorHAnsi"/>
                <w:sz w:val="22"/>
                <w:szCs w:val="22"/>
                <w:lang w:val="sl-SI" w:eastAsia="en-US"/>
              </w:rPr>
            </w:pPr>
            <w:r w:rsidRPr="00F6354F">
              <w:rPr>
                <w:rFonts w:asciiTheme="minorHAnsi" w:hAnsiTheme="minorHAnsi" w:cstheme="minorHAnsi"/>
                <w:sz w:val="22"/>
                <w:szCs w:val="22"/>
                <w:lang w:val="sl-SI" w:eastAsia="en-US"/>
              </w:rPr>
              <w:t>Datum:</w:t>
            </w:r>
          </w:p>
          <w:p w14:paraId="25733C1B" w14:textId="77777777" w:rsidR="003A45B0" w:rsidRPr="00F6354F" w:rsidRDefault="003A45B0" w:rsidP="00ED31F4">
            <w:pPr>
              <w:pStyle w:val="Telobesedila"/>
              <w:spacing w:before="120"/>
              <w:rPr>
                <w:rFonts w:asciiTheme="minorHAnsi" w:hAnsiTheme="minorHAnsi" w:cstheme="minorHAnsi"/>
                <w:sz w:val="22"/>
                <w:szCs w:val="22"/>
                <w:lang w:val="sl-SI" w:eastAsia="en-US"/>
              </w:rPr>
            </w:pPr>
          </w:p>
        </w:tc>
        <w:tc>
          <w:tcPr>
            <w:tcW w:w="3259" w:type="dxa"/>
          </w:tcPr>
          <w:p w14:paraId="50D5AFC6" w14:textId="77777777" w:rsidR="003A45B0" w:rsidRPr="00F6354F" w:rsidRDefault="003A45B0" w:rsidP="00ED31F4">
            <w:pPr>
              <w:pStyle w:val="Telobesedila"/>
              <w:spacing w:before="120"/>
              <w:rPr>
                <w:rFonts w:asciiTheme="minorHAnsi" w:hAnsiTheme="minorHAnsi" w:cstheme="minorHAnsi"/>
                <w:sz w:val="22"/>
                <w:szCs w:val="22"/>
                <w:lang w:val="sl-SI" w:eastAsia="en-US"/>
              </w:rPr>
            </w:pPr>
          </w:p>
        </w:tc>
        <w:tc>
          <w:tcPr>
            <w:tcW w:w="1277" w:type="dxa"/>
          </w:tcPr>
          <w:p w14:paraId="30C52236" w14:textId="77777777" w:rsidR="003A45B0" w:rsidRPr="00F6354F" w:rsidRDefault="003A45B0" w:rsidP="00ED31F4">
            <w:pPr>
              <w:pStyle w:val="Telobesedila"/>
              <w:spacing w:before="120"/>
              <w:rPr>
                <w:rFonts w:asciiTheme="minorHAnsi" w:hAnsiTheme="minorHAnsi" w:cstheme="minorHAnsi"/>
                <w:sz w:val="22"/>
                <w:szCs w:val="22"/>
                <w:lang w:val="sl-SI" w:eastAsia="en-US"/>
              </w:rPr>
            </w:pPr>
            <w:r w:rsidRPr="00F6354F">
              <w:rPr>
                <w:rFonts w:asciiTheme="minorHAnsi" w:hAnsiTheme="minorHAnsi" w:cstheme="minorHAnsi"/>
                <w:sz w:val="22"/>
                <w:szCs w:val="22"/>
                <w:lang w:val="sl-SI" w:eastAsia="en-US"/>
              </w:rPr>
              <w:t>Datum:</w:t>
            </w:r>
          </w:p>
          <w:p w14:paraId="15BE3EF2" w14:textId="77777777" w:rsidR="003A45B0" w:rsidRPr="00F6354F" w:rsidRDefault="003A45B0" w:rsidP="00ED31F4">
            <w:pPr>
              <w:pStyle w:val="Telobesedila"/>
              <w:spacing w:before="120"/>
              <w:rPr>
                <w:rFonts w:asciiTheme="minorHAnsi" w:hAnsiTheme="minorHAnsi" w:cstheme="minorHAnsi"/>
                <w:sz w:val="22"/>
                <w:szCs w:val="22"/>
                <w:lang w:val="sl-SI" w:eastAsia="en-US"/>
              </w:rPr>
            </w:pPr>
          </w:p>
          <w:p w14:paraId="3E818EC6" w14:textId="77777777" w:rsidR="003A45B0" w:rsidRPr="00F6354F" w:rsidRDefault="003A45B0" w:rsidP="00ED31F4">
            <w:pPr>
              <w:pStyle w:val="Telobesedila"/>
              <w:spacing w:before="120"/>
              <w:rPr>
                <w:rFonts w:asciiTheme="minorHAnsi" w:hAnsiTheme="minorHAnsi" w:cstheme="minorHAnsi"/>
                <w:sz w:val="22"/>
                <w:szCs w:val="22"/>
                <w:lang w:val="sl-SI" w:eastAsia="en-US"/>
              </w:rPr>
            </w:pPr>
          </w:p>
        </w:tc>
        <w:tc>
          <w:tcPr>
            <w:tcW w:w="3366" w:type="dxa"/>
          </w:tcPr>
          <w:p w14:paraId="0B4F1900" w14:textId="77777777" w:rsidR="003A45B0" w:rsidRPr="00F6354F" w:rsidRDefault="003A45B0" w:rsidP="00ED31F4">
            <w:pPr>
              <w:pStyle w:val="Telobesedila"/>
              <w:spacing w:before="120"/>
              <w:rPr>
                <w:rFonts w:asciiTheme="minorHAnsi" w:hAnsiTheme="minorHAnsi" w:cstheme="minorHAnsi"/>
                <w:sz w:val="22"/>
                <w:szCs w:val="22"/>
                <w:lang w:val="sl-SI" w:eastAsia="en-US"/>
              </w:rPr>
            </w:pPr>
          </w:p>
        </w:tc>
      </w:tr>
    </w:tbl>
    <w:p w14:paraId="3F3F7D98" w14:textId="77777777" w:rsidR="003A45B0" w:rsidRPr="00F6354F" w:rsidRDefault="003A45B0" w:rsidP="003A45B0">
      <w:pPr>
        <w:rPr>
          <w:rFonts w:asciiTheme="minorHAnsi" w:hAnsiTheme="minorHAnsi" w:cstheme="minorHAnsi"/>
        </w:rPr>
      </w:pPr>
    </w:p>
    <w:p w14:paraId="3CA182C4" w14:textId="77777777" w:rsidR="00BC44B5" w:rsidRPr="00F6354F" w:rsidRDefault="00BC44B5" w:rsidP="003A45B0">
      <w:pPr>
        <w:rPr>
          <w:rFonts w:asciiTheme="minorHAnsi" w:hAnsiTheme="minorHAnsi" w:cstheme="minorHAnsi"/>
        </w:rPr>
      </w:pPr>
    </w:p>
    <w:sectPr w:rsidR="00BC44B5" w:rsidRPr="00F6354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15BF9" w14:textId="77777777" w:rsidR="00C93E36" w:rsidRDefault="00C93E36">
      <w:r>
        <w:separator/>
      </w:r>
    </w:p>
  </w:endnote>
  <w:endnote w:type="continuationSeparator" w:id="0">
    <w:p w14:paraId="7D7884B7" w14:textId="77777777" w:rsidR="00C93E36" w:rsidRDefault="00C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9652" w14:textId="77777777" w:rsidR="00F6354F" w:rsidRDefault="00F6354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C58C" w14:textId="77777777" w:rsidR="0065770A" w:rsidRDefault="0065770A" w:rsidP="00851A98">
    <w:pPr>
      <w:jc w:val="both"/>
      <w:rPr>
        <w:rFonts w:asciiTheme="majorHAnsi" w:hAnsiTheme="majorHAnsi" w:cstheme="majorHAnsi"/>
        <w:i/>
        <w:iCs/>
        <w:sz w:val="20"/>
        <w:szCs w:val="20"/>
        <w:lang w:val="it-IT"/>
      </w:rPr>
    </w:pPr>
  </w:p>
  <w:p w14:paraId="40E30479" w14:textId="300B99DF" w:rsidR="00851A98" w:rsidRPr="00F6354F" w:rsidRDefault="00851A98" w:rsidP="00851A98">
    <w:pPr>
      <w:jc w:val="both"/>
      <w:rPr>
        <w:rFonts w:asciiTheme="minorHAnsi" w:hAnsiTheme="minorHAnsi" w:cstheme="minorHAnsi"/>
        <w:i/>
        <w:iCs/>
        <w:sz w:val="20"/>
        <w:szCs w:val="20"/>
        <w:lang w:val="it-IT"/>
      </w:rPr>
    </w:pPr>
    <w:proofErr w:type="spellStart"/>
    <w:r w:rsidRPr="00F6354F">
      <w:rPr>
        <w:rFonts w:asciiTheme="minorHAnsi" w:hAnsiTheme="minorHAnsi" w:cstheme="minorHAnsi"/>
        <w:i/>
        <w:iCs/>
        <w:sz w:val="20"/>
        <w:szCs w:val="20"/>
        <w:lang w:val="it-IT"/>
      </w:rPr>
      <w:t>Financirano</w:t>
    </w:r>
    <w:proofErr w:type="spellEnd"/>
    <w:r w:rsidRPr="00F6354F">
      <w:rPr>
        <w:rFonts w:asciiTheme="minorHAnsi" w:hAnsiTheme="minorHAnsi" w:cstheme="minorHAnsi"/>
        <w:i/>
        <w:iCs/>
        <w:sz w:val="20"/>
        <w:szCs w:val="20"/>
        <w:lang w:val="it-IT"/>
      </w:rPr>
      <w:t xml:space="preserve"> s strani </w:t>
    </w:r>
    <w:proofErr w:type="spellStart"/>
    <w:r w:rsidRPr="00F6354F">
      <w:rPr>
        <w:rFonts w:asciiTheme="minorHAnsi" w:hAnsiTheme="minorHAnsi" w:cstheme="minorHAnsi"/>
        <w:i/>
        <w:iCs/>
        <w:sz w:val="20"/>
        <w:szCs w:val="20"/>
        <w:lang w:val="it-IT"/>
      </w:rPr>
      <w:t>Evropske</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unije</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Izražena</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stališča</w:t>
    </w:r>
    <w:proofErr w:type="spellEnd"/>
    <w:r w:rsidRPr="00F6354F">
      <w:rPr>
        <w:rFonts w:asciiTheme="minorHAnsi" w:hAnsiTheme="minorHAnsi" w:cstheme="minorHAnsi"/>
        <w:i/>
        <w:iCs/>
        <w:sz w:val="20"/>
        <w:szCs w:val="20"/>
        <w:lang w:val="it-IT"/>
      </w:rPr>
      <w:t xml:space="preserve"> in </w:t>
    </w:r>
    <w:proofErr w:type="spellStart"/>
    <w:r w:rsidRPr="00F6354F">
      <w:rPr>
        <w:rFonts w:asciiTheme="minorHAnsi" w:hAnsiTheme="minorHAnsi" w:cstheme="minorHAnsi"/>
        <w:i/>
        <w:iCs/>
        <w:sz w:val="20"/>
        <w:szCs w:val="20"/>
        <w:lang w:val="it-IT"/>
      </w:rPr>
      <w:t>mnenja</w:t>
    </w:r>
    <w:proofErr w:type="spellEnd"/>
    <w:r w:rsidRPr="00F6354F">
      <w:rPr>
        <w:rFonts w:asciiTheme="minorHAnsi" w:hAnsiTheme="minorHAnsi" w:cstheme="minorHAnsi"/>
        <w:i/>
        <w:iCs/>
        <w:sz w:val="20"/>
        <w:szCs w:val="20"/>
        <w:lang w:val="it-IT"/>
      </w:rPr>
      <w:t xml:space="preserve"> so </w:t>
    </w:r>
    <w:proofErr w:type="spellStart"/>
    <w:r w:rsidRPr="00F6354F">
      <w:rPr>
        <w:rFonts w:asciiTheme="minorHAnsi" w:hAnsiTheme="minorHAnsi" w:cstheme="minorHAnsi"/>
        <w:i/>
        <w:iCs/>
        <w:sz w:val="20"/>
        <w:szCs w:val="20"/>
        <w:lang w:val="it-IT"/>
      </w:rPr>
      <w:t>zgolj</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stališča</w:t>
    </w:r>
    <w:proofErr w:type="spellEnd"/>
    <w:r w:rsidRPr="00F6354F">
      <w:rPr>
        <w:rFonts w:asciiTheme="minorHAnsi" w:hAnsiTheme="minorHAnsi" w:cstheme="minorHAnsi"/>
        <w:i/>
        <w:iCs/>
        <w:sz w:val="20"/>
        <w:szCs w:val="20"/>
        <w:lang w:val="it-IT"/>
      </w:rPr>
      <w:t xml:space="preserve"> in </w:t>
    </w:r>
    <w:proofErr w:type="spellStart"/>
    <w:r w:rsidRPr="00F6354F">
      <w:rPr>
        <w:rFonts w:asciiTheme="minorHAnsi" w:hAnsiTheme="minorHAnsi" w:cstheme="minorHAnsi"/>
        <w:i/>
        <w:iCs/>
        <w:sz w:val="20"/>
        <w:szCs w:val="20"/>
        <w:lang w:val="it-IT"/>
      </w:rPr>
      <w:t>mnenja</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avtorja</w:t>
    </w:r>
    <w:proofErr w:type="spellEnd"/>
    <w:r w:rsidRPr="00F6354F">
      <w:rPr>
        <w:rFonts w:asciiTheme="minorHAnsi" w:hAnsiTheme="minorHAnsi" w:cstheme="minorHAnsi"/>
        <w:i/>
        <w:iCs/>
        <w:sz w:val="20"/>
        <w:szCs w:val="20"/>
        <w:lang w:val="it-IT"/>
      </w:rPr>
      <w:t>(-</w:t>
    </w:r>
    <w:proofErr w:type="spellStart"/>
    <w:r w:rsidRPr="00F6354F">
      <w:rPr>
        <w:rFonts w:asciiTheme="minorHAnsi" w:hAnsiTheme="minorHAnsi" w:cstheme="minorHAnsi"/>
        <w:i/>
        <w:iCs/>
        <w:sz w:val="20"/>
        <w:szCs w:val="20"/>
        <w:lang w:val="it-IT"/>
      </w:rPr>
      <w:t>ev</w:t>
    </w:r>
    <w:proofErr w:type="spellEnd"/>
    <w:r w:rsidRPr="00F6354F">
      <w:rPr>
        <w:rFonts w:asciiTheme="minorHAnsi" w:hAnsiTheme="minorHAnsi" w:cstheme="minorHAnsi"/>
        <w:i/>
        <w:iCs/>
        <w:sz w:val="20"/>
        <w:szCs w:val="20"/>
        <w:lang w:val="it-IT"/>
      </w:rPr>
      <w:t xml:space="preserve">) in ni </w:t>
    </w:r>
    <w:proofErr w:type="spellStart"/>
    <w:r w:rsidRPr="00F6354F">
      <w:rPr>
        <w:rFonts w:asciiTheme="minorHAnsi" w:hAnsiTheme="minorHAnsi" w:cstheme="minorHAnsi"/>
        <w:i/>
        <w:iCs/>
        <w:sz w:val="20"/>
        <w:szCs w:val="20"/>
        <w:lang w:val="it-IT"/>
      </w:rPr>
      <w:t>nujno</w:t>
    </w:r>
    <w:proofErr w:type="spellEnd"/>
    <w:r w:rsidRPr="00F6354F">
      <w:rPr>
        <w:rFonts w:asciiTheme="minorHAnsi" w:hAnsiTheme="minorHAnsi" w:cstheme="minorHAnsi"/>
        <w:i/>
        <w:iCs/>
        <w:sz w:val="20"/>
        <w:szCs w:val="20"/>
        <w:lang w:val="it-IT"/>
      </w:rPr>
      <w:t xml:space="preserve">, da </w:t>
    </w:r>
    <w:proofErr w:type="spellStart"/>
    <w:r w:rsidRPr="00F6354F">
      <w:rPr>
        <w:rFonts w:asciiTheme="minorHAnsi" w:hAnsiTheme="minorHAnsi" w:cstheme="minorHAnsi"/>
        <w:i/>
        <w:iCs/>
        <w:sz w:val="20"/>
        <w:szCs w:val="20"/>
        <w:lang w:val="it-IT"/>
      </w:rPr>
      <w:t>odražajo</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stališča</w:t>
    </w:r>
    <w:proofErr w:type="spellEnd"/>
    <w:r w:rsidRPr="00F6354F">
      <w:rPr>
        <w:rFonts w:asciiTheme="minorHAnsi" w:hAnsiTheme="minorHAnsi" w:cstheme="minorHAnsi"/>
        <w:i/>
        <w:iCs/>
        <w:sz w:val="20"/>
        <w:szCs w:val="20"/>
        <w:lang w:val="it-IT"/>
      </w:rPr>
      <w:t xml:space="preserve"> in </w:t>
    </w:r>
    <w:proofErr w:type="spellStart"/>
    <w:r w:rsidRPr="00F6354F">
      <w:rPr>
        <w:rFonts w:asciiTheme="minorHAnsi" w:hAnsiTheme="minorHAnsi" w:cstheme="minorHAnsi"/>
        <w:i/>
        <w:iCs/>
        <w:sz w:val="20"/>
        <w:szCs w:val="20"/>
        <w:lang w:val="it-IT"/>
      </w:rPr>
      <w:t>mnenja</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Evropske</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unije</w:t>
    </w:r>
    <w:proofErr w:type="spellEnd"/>
    <w:r w:rsidRPr="00F6354F">
      <w:rPr>
        <w:rFonts w:asciiTheme="minorHAnsi" w:hAnsiTheme="minorHAnsi" w:cstheme="minorHAnsi"/>
        <w:i/>
        <w:iCs/>
        <w:sz w:val="20"/>
        <w:szCs w:val="20"/>
        <w:lang w:val="it-IT"/>
      </w:rPr>
      <w:t xml:space="preserve"> ali </w:t>
    </w:r>
    <w:proofErr w:type="spellStart"/>
    <w:r w:rsidRPr="00F6354F">
      <w:rPr>
        <w:rFonts w:asciiTheme="minorHAnsi" w:hAnsiTheme="minorHAnsi" w:cstheme="minorHAnsi"/>
        <w:i/>
        <w:iCs/>
        <w:sz w:val="20"/>
        <w:szCs w:val="20"/>
        <w:lang w:val="it-IT"/>
      </w:rPr>
      <w:t>Evropske</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izvajalske</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agencije</w:t>
    </w:r>
    <w:proofErr w:type="spellEnd"/>
    <w:r w:rsidRPr="00F6354F">
      <w:rPr>
        <w:rFonts w:asciiTheme="minorHAnsi" w:hAnsiTheme="minorHAnsi" w:cstheme="minorHAnsi"/>
        <w:i/>
        <w:iCs/>
        <w:sz w:val="20"/>
        <w:szCs w:val="20"/>
        <w:lang w:val="it-IT"/>
      </w:rPr>
      <w:t xml:space="preserve"> za </w:t>
    </w:r>
    <w:proofErr w:type="spellStart"/>
    <w:r w:rsidRPr="00F6354F">
      <w:rPr>
        <w:rFonts w:asciiTheme="minorHAnsi" w:hAnsiTheme="minorHAnsi" w:cstheme="minorHAnsi"/>
        <w:i/>
        <w:iCs/>
        <w:sz w:val="20"/>
        <w:szCs w:val="20"/>
        <w:lang w:val="it-IT"/>
      </w:rPr>
      <w:t>izobraževanje</w:t>
    </w:r>
    <w:proofErr w:type="spellEnd"/>
    <w:r w:rsidRPr="00F6354F">
      <w:rPr>
        <w:rFonts w:asciiTheme="minorHAnsi" w:hAnsiTheme="minorHAnsi" w:cstheme="minorHAnsi"/>
        <w:i/>
        <w:iCs/>
        <w:sz w:val="20"/>
        <w:szCs w:val="20"/>
        <w:lang w:val="it-IT"/>
      </w:rPr>
      <w:t xml:space="preserve"> in </w:t>
    </w:r>
    <w:proofErr w:type="spellStart"/>
    <w:r w:rsidRPr="00F6354F">
      <w:rPr>
        <w:rFonts w:asciiTheme="minorHAnsi" w:hAnsiTheme="minorHAnsi" w:cstheme="minorHAnsi"/>
        <w:i/>
        <w:iCs/>
        <w:sz w:val="20"/>
        <w:szCs w:val="20"/>
        <w:lang w:val="it-IT"/>
      </w:rPr>
      <w:t>kulturo</w:t>
    </w:r>
    <w:proofErr w:type="spellEnd"/>
    <w:r w:rsidRPr="00F6354F">
      <w:rPr>
        <w:rFonts w:asciiTheme="minorHAnsi" w:hAnsiTheme="minorHAnsi" w:cstheme="minorHAnsi"/>
        <w:i/>
        <w:iCs/>
        <w:sz w:val="20"/>
        <w:szCs w:val="20"/>
        <w:lang w:val="it-IT"/>
      </w:rPr>
      <w:t xml:space="preserve"> (EACEA). </w:t>
    </w:r>
    <w:proofErr w:type="spellStart"/>
    <w:r w:rsidRPr="00F6354F">
      <w:rPr>
        <w:rFonts w:asciiTheme="minorHAnsi" w:hAnsiTheme="minorHAnsi" w:cstheme="minorHAnsi"/>
        <w:i/>
        <w:iCs/>
        <w:sz w:val="20"/>
        <w:szCs w:val="20"/>
        <w:lang w:val="it-IT"/>
      </w:rPr>
      <w:t>Zanje</w:t>
    </w:r>
    <w:proofErr w:type="spellEnd"/>
    <w:r w:rsidRPr="00F6354F">
      <w:rPr>
        <w:rFonts w:asciiTheme="minorHAnsi" w:hAnsiTheme="minorHAnsi" w:cstheme="minorHAnsi"/>
        <w:i/>
        <w:iCs/>
        <w:sz w:val="20"/>
        <w:szCs w:val="20"/>
        <w:lang w:val="it-IT"/>
      </w:rPr>
      <w:t xml:space="preserve"> ne </w:t>
    </w:r>
    <w:proofErr w:type="spellStart"/>
    <w:r w:rsidRPr="00F6354F">
      <w:rPr>
        <w:rFonts w:asciiTheme="minorHAnsi" w:hAnsiTheme="minorHAnsi" w:cstheme="minorHAnsi"/>
        <w:i/>
        <w:iCs/>
        <w:sz w:val="20"/>
        <w:szCs w:val="20"/>
        <w:lang w:val="it-IT"/>
      </w:rPr>
      <w:t>moreta</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biti</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odgovorna</w:t>
    </w:r>
    <w:proofErr w:type="spellEnd"/>
    <w:r w:rsidRPr="00F6354F">
      <w:rPr>
        <w:rFonts w:asciiTheme="minorHAnsi" w:hAnsiTheme="minorHAnsi" w:cstheme="minorHAnsi"/>
        <w:i/>
        <w:iCs/>
        <w:sz w:val="20"/>
        <w:szCs w:val="20"/>
        <w:lang w:val="it-IT"/>
      </w:rPr>
      <w:t xml:space="preserve"> niti </w:t>
    </w:r>
    <w:proofErr w:type="spellStart"/>
    <w:r w:rsidRPr="00F6354F">
      <w:rPr>
        <w:rFonts w:asciiTheme="minorHAnsi" w:hAnsiTheme="minorHAnsi" w:cstheme="minorHAnsi"/>
        <w:i/>
        <w:iCs/>
        <w:sz w:val="20"/>
        <w:szCs w:val="20"/>
        <w:lang w:val="it-IT"/>
      </w:rPr>
      <w:t>Evropska</w:t>
    </w:r>
    <w:proofErr w:type="spellEnd"/>
    <w:r w:rsidRPr="00F6354F">
      <w:rPr>
        <w:rFonts w:asciiTheme="minorHAnsi" w:hAnsiTheme="minorHAnsi" w:cstheme="minorHAnsi"/>
        <w:i/>
        <w:iCs/>
        <w:sz w:val="20"/>
        <w:szCs w:val="20"/>
        <w:lang w:val="it-IT"/>
      </w:rPr>
      <w:t xml:space="preserve"> </w:t>
    </w:r>
    <w:proofErr w:type="spellStart"/>
    <w:r w:rsidRPr="00F6354F">
      <w:rPr>
        <w:rFonts w:asciiTheme="minorHAnsi" w:hAnsiTheme="minorHAnsi" w:cstheme="minorHAnsi"/>
        <w:i/>
        <w:iCs/>
        <w:sz w:val="20"/>
        <w:szCs w:val="20"/>
        <w:lang w:val="it-IT"/>
      </w:rPr>
      <w:t>unija</w:t>
    </w:r>
    <w:proofErr w:type="spellEnd"/>
    <w:r w:rsidRPr="00F6354F">
      <w:rPr>
        <w:rFonts w:asciiTheme="minorHAnsi" w:hAnsiTheme="minorHAnsi" w:cstheme="minorHAnsi"/>
        <w:i/>
        <w:iCs/>
        <w:sz w:val="20"/>
        <w:szCs w:val="20"/>
        <w:lang w:val="it-IT"/>
      </w:rPr>
      <w:t xml:space="preserve"> niti EACEA.</w:t>
    </w:r>
  </w:p>
  <w:p w14:paraId="10678BCC" w14:textId="77777777" w:rsidR="00851A98" w:rsidRDefault="00851A9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CD7B" w14:textId="77777777" w:rsidR="00F6354F" w:rsidRDefault="00F635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82A8D" w14:textId="77777777" w:rsidR="00C93E36" w:rsidRDefault="00C93E36">
      <w:r>
        <w:separator/>
      </w:r>
    </w:p>
  </w:footnote>
  <w:footnote w:type="continuationSeparator" w:id="0">
    <w:p w14:paraId="73D25843" w14:textId="77777777" w:rsidR="00C93E36" w:rsidRDefault="00C9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B078" w14:textId="77777777" w:rsidR="00BC44B5" w:rsidRDefault="00000000">
    <w:pPr>
      <w:pStyle w:val="Glava"/>
    </w:pPr>
    <w:r>
      <w:rPr>
        <w:noProof/>
      </w:rPr>
      <w:pict w14:anchorId="47B83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9.65pt;height:159.85pt;rotation:315;z-index:-251658752;mso-wrap-edited:f;mso-position-horizontal:center;mso-position-horizontal-relative:margin;mso-position-vertical:center;mso-position-vertical-relative:margin" wrapcoords="20925 7909 20722 7402 19980 6794 19878 6997 19271 7200 18697 8112 18360 9329 18191 10952 17043 8112 16233 6591 16065 6997 15356 7098 14782 7808 14411 8923 13938 7504 13230 6490 13027 7098 9247 6895 8538 7402 8066 8214 6952 7200 2936 7301 2835 7605 2261 11459 843 7402 337 6591 33 7402 438 10343 540 10850 1417 16732 1653 17543 1687 17645 2058 17645 2193 17239 2362 16326 2598 14704 3206 16428 4117 18050 4353 17645 7188 17442 7357 16630 7053 15414 6142 11560 7053 14197 8775 18152 8977 17746 9753 17746 10293 17138 10732 16225 10935 15414 11036 14907 12183 17645 12521 17442 12588 17138 12588 12574 12656 10546 14951 17239 15761 17949 15896 17847 16537 17645 17077 16935 17651 15109 17617 14400 18022 15109 19473 18152 19710 17847 20385 17645 20925 17036 21330 15921 21633 14197 21093 10647 21465 10343 21532 10242 21363 9126 20925 7909" fillcolor="black" stroked="f">
          <v:fill opacity="26214f"/>
          <v:textpath style="font-family:&quot;Arial&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56D7" w14:textId="2245FE06" w:rsidR="00BC44B5" w:rsidRDefault="00F15B76" w:rsidP="00EA3640">
    <w:pPr>
      <w:pStyle w:val="Glava"/>
      <w:jc w:val="center"/>
    </w:pPr>
    <w:r>
      <w:rPr>
        <w:rFonts w:ascii="Calibri Light" w:hAnsi="Calibri Light" w:cs="Calibri Light"/>
        <w:noProof/>
        <w:sz w:val="16"/>
        <w:szCs w:val="16"/>
      </w:rPr>
      <w:drawing>
        <wp:inline distT="0" distB="0" distL="0" distR="0" wp14:anchorId="722EE7BF" wp14:editId="0C7D73BD">
          <wp:extent cx="3642360" cy="998220"/>
          <wp:effectExtent l="0" t="0" r="0" b="0"/>
          <wp:docPr id="482599545" name="Slika 1" descr="Slika, ki vsebuje besede besedilo, električno modra, posnetek zaslona,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99545" name="Slika 1" descr="Slika, ki vsebuje besede besedilo, električno modra, posnetek zaslona, pisava&#10;&#10;Vsebina, ustvarjena z umetno inteligenco, morda ni pravilna."/>
                  <pic:cNvPicPr/>
                </pic:nvPicPr>
                <pic:blipFill rotWithShape="1">
                  <a:blip r:embed="rId1">
                    <a:extLst>
                      <a:ext uri="{28A0092B-C50C-407E-A947-70E740481C1C}">
                        <a14:useLocalDpi xmlns:a14="http://schemas.microsoft.com/office/drawing/2010/main" val="0"/>
                      </a:ext>
                    </a:extLst>
                  </a:blip>
                  <a:srcRect l="24074" t="32807" r="12698" b="33618"/>
                  <a:stretch/>
                </pic:blipFill>
                <pic:spPr bwMode="auto">
                  <a:xfrm>
                    <a:off x="0" y="0"/>
                    <a:ext cx="3642360" cy="998220"/>
                  </a:xfrm>
                  <a:prstGeom prst="rect">
                    <a:avLst/>
                  </a:prstGeom>
                  <a:ln>
                    <a:noFill/>
                  </a:ln>
                  <a:extLst>
                    <a:ext uri="{53640926-AAD7-44D8-BBD7-CCE9431645EC}">
                      <a14:shadowObscured xmlns:a14="http://schemas.microsoft.com/office/drawing/2010/main"/>
                    </a:ext>
                  </a:extLst>
                </pic:spPr>
              </pic:pic>
            </a:graphicData>
          </a:graphic>
        </wp:inline>
      </w:drawing>
    </w:r>
    <w:r w:rsidR="00000000">
      <w:rPr>
        <w:noProof/>
      </w:rPr>
      <w:pict w14:anchorId="01BE2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9.65pt;height:159.85pt;rotation:315;z-index:-251659776;mso-wrap-edited:f;mso-position-horizontal:center;mso-position-horizontal-relative:margin;mso-position-vertical:center;mso-position-vertical-relative:margin" wrapcoords="20925 7909 20722 7402 19980 6794 19878 6997 19271 7200 18697 8112 18360 9329 18191 10952 17043 8112 16233 6591 16065 6997 15356 7098 14782 7808 14411 8923 13938 7504 13230 6490 13027 7098 9247 6895 8538 7402 8066 8214 6952 7200 2936 7301 2835 7605 2261 11459 843 7402 337 6591 33 7402 438 10343 540 10850 1417 16732 1653 17543 1687 17645 2058 17645 2193 17239 2362 16326 2598 14704 3206 16428 4117 18050 4353 17645 7188 17442 7357 16630 7053 15414 6142 11560 7053 14197 8775 18152 8977 17746 9753 17746 10293 17138 10732 16225 10935 15414 11036 14907 12183 17645 12521 17442 12588 17138 12588 12574 12656 10546 14951 17239 15761 17949 15896 17847 16537 17645 17077 16935 17651 15109 17617 14400 18022 15109 19473 18152 19710 17847 20385 17645 20925 17036 21330 15921 21633 14197 21093 10647 21465 10343 21532 10242 21363 9126 20925 7909" fillcolor="black" stroked="f">
          <v:fill opacity="26214f"/>
          <v:textpath style="font-family:&quot;Arial&quot;;font-size:1pt" string="vzore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92DC" w14:textId="77777777" w:rsidR="00BC44B5" w:rsidRDefault="00000000">
    <w:pPr>
      <w:pStyle w:val="Glava"/>
    </w:pPr>
    <w:r>
      <w:rPr>
        <w:noProof/>
      </w:rPr>
      <w:pict w14:anchorId="75EC6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79.65pt;height:159.85pt;rotation:315;z-index:-251657728;mso-wrap-edited:f;mso-position-horizontal:center;mso-position-horizontal-relative:margin;mso-position-vertical:center;mso-position-vertical-relative:margin" wrapcoords="20925 7909 20722 7402 19980 6794 19878 6997 19271 7200 18697 8112 18360 9329 18191 10952 17043 8112 16233 6591 16065 6997 15356 7098 14782 7808 14411 8923 13938 7504 13230 6490 13027 7098 9247 6895 8538 7402 8066 8214 6952 7200 2936 7301 2835 7605 2261 11459 843 7402 337 6591 33 7402 438 10343 540 10850 1417 16732 1653 17543 1687 17645 2058 17645 2193 17239 2362 16326 2598 14704 3206 16428 4117 18050 4353 17645 7188 17442 7357 16630 7053 15414 6142 11560 7053 14197 8775 18152 8977 17746 9753 17746 10293 17138 10732 16225 10935 15414 11036 14907 12183 17645 12521 17442 12588 17138 12588 12574 12656 10546 14951 17239 15761 17949 15896 17847 16537 17645 17077 16935 17651 15109 17617 14400 18022 15109 19473 18152 19710 17847 20385 17645 20925 17036 21330 15921 21633 14197 21093 10647 21465 10343 21532 10242 21363 9126 20925 7909" fillcolor="black" stroked="f">
          <v:fill opacity="26214f"/>
          <v:textpath style="font-family:&quot;Arial&quot;;font-size:1pt" string="vzor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DD778AE"/>
    <w:multiLevelType w:val="hybridMultilevel"/>
    <w:tmpl w:val="0D002BC6"/>
    <w:lvl w:ilvl="0" w:tplc="4B6268C6">
      <w:start w:val="2006"/>
      <w:numFmt w:val="bullet"/>
      <w:lvlText w:val="-"/>
      <w:lvlJc w:val="left"/>
      <w:pPr>
        <w:tabs>
          <w:tab w:val="num" w:pos="1068"/>
        </w:tabs>
        <w:ind w:left="1068" w:hanging="360"/>
      </w:pPr>
      <w:rPr>
        <w:rFonts w:ascii="Arial" w:eastAsia="Times New Roman" w:hAnsi="Arial" w:cs="Wingdings" w:hint="default"/>
      </w:rPr>
    </w:lvl>
    <w:lvl w:ilvl="1" w:tplc="04090003" w:tentative="1">
      <w:start w:val="1"/>
      <w:numFmt w:val="bullet"/>
      <w:lvlText w:val="o"/>
      <w:lvlJc w:val="left"/>
      <w:pPr>
        <w:tabs>
          <w:tab w:val="num" w:pos="1788"/>
        </w:tabs>
        <w:ind w:left="1788" w:hanging="360"/>
      </w:pPr>
      <w:rPr>
        <w:rFonts w:ascii="Courier New" w:hAnsi="Courier New" w:cs="Wingding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Wingdings"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Wingdings"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1">
    <w:nsid w:val="1F454DA7"/>
    <w:multiLevelType w:val="hybridMultilevel"/>
    <w:tmpl w:val="6ED431F4"/>
    <w:lvl w:ilvl="0" w:tplc="4B6268C6">
      <w:start w:val="2006"/>
      <w:numFmt w:val="bullet"/>
      <w:lvlText w:val="-"/>
      <w:lvlJc w:val="left"/>
      <w:pPr>
        <w:tabs>
          <w:tab w:val="num" w:pos="1065"/>
        </w:tabs>
        <w:ind w:left="1065" w:hanging="360"/>
      </w:pPr>
      <w:rPr>
        <w:rFonts w:ascii="Arial" w:eastAsia="Times New Roman" w:hAnsi="Arial" w:cs="Wingdings" w:hint="default"/>
      </w:rPr>
    </w:lvl>
    <w:lvl w:ilvl="1" w:tplc="04090003">
      <w:start w:val="1"/>
      <w:numFmt w:val="bullet"/>
      <w:lvlText w:val="o"/>
      <w:lvlJc w:val="left"/>
      <w:pPr>
        <w:tabs>
          <w:tab w:val="num" w:pos="1785"/>
        </w:tabs>
        <w:ind w:left="1785" w:hanging="360"/>
      </w:pPr>
      <w:rPr>
        <w:rFonts w:ascii="Courier New" w:hAnsi="Courier New" w:cs="Wingdings"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Wingdings"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Wingdings"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1">
    <w:nsid w:val="29E450C0"/>
    <w:multiLevelType w:val="hybridMultilevel"/>
    <w:tmpl w:val="5478F92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1">
    <w:nsid w:val="68555AD4"/>
    <w:multiLevelType w:val="hybridMultilevel"/>
    <w:tmpl w:val="D85E105A"/>
    <w:lvl w:ilvl="0" w:tplc="5EAC492A">
      <w:start w:val="3"/>
      <w:numFmt w:val="bullet"/>
      <w:lvlText w:val="-"/>
      <w:lvlJc w:val="left"/>
      <w:pPr>
        <w:tabs>
          <w:tab w:val="num" w:pos="720"/>
        </w:tabs>
        <w:ind w:left="720" w:hanging="360"/>
      </w:pPr>
      <w:rPr>
        <w:rFonts w:ascii="Arial" w:eastAsia="Times New Roman" w:hAnsi="Arial" w:cs="Wingdings" w:hint="default"/>
      </w:rPr>
    </w:lvl>
    <w:lvl w:ilvl="1" w:tplc="04240003" w:tentative="1">
      <w:start w:val="1"/>
      <w:numFmt w:val="bullet"/>
      <w:lvlText w:val="o"/>
      <w:lvlJc w:val="left"/>
      <w:pPr>
        <w:tabs>
          <w:tab w:val="num" w:pos="1440"/>
        </w:tabs>
        <w:ind w:left="1440" w:hanging="360"/>
      </w:pPr>
      <w:rPr>
        <w:rFonts w:ascii="Courier New" w:hAnsi="Courier New" w:cs="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0172311">
    <w:abstractNumId w:val="2"/>
  </w:num>
  <w:num w:numId="2" w16cid:durableId="1275988208">
    <w:abstractNumId w:val="3"/>
  </w:num>
  <w:num w:numId="3" w16cid:durableId="2123262627">
    <w:abstractNumId w:val="1"/>
  </w:num>
  <w:num w:numId="4" w16cid:durableId="84378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FF"/>
    <w:rsid w:val="00003ED3"/>
    <w:rsid w:val="00054E9D"/>
    <w:rsid w:val="000601CD"/>
    <w:rsid w:val="00070B61"/>
    <w:rsid w:val="0007219F"/>
    <w:rsid w:val="000F045F"/>
    <w:rsid w:val="000F04BD"/>
    <w:rsid w:val="001357E3"/>
    <w:rsid w:val="0016640A"/>
    <w:rsid w:val="00166FBF"/>
    <w:rsid w:val="00173C3D"/>
    <w:rsid w:val="00192E38"/>
    <w:rsid w:val="001A4E20"/>
    <w:rsid w:val="001B7FE9"/>
    <w:rsid w:val="00200D3F"/>
    <w:rsid w:val="00207C2E"/>
    <w:rsid w:val="002219D8"/>
    <w:rsid w:val="002236BD"/>
    <w:rsid w:val="00225C6A"/>
    <w:rsid w:val="0024252A"/>
    <w:rsid w:val="00270579"/>
    <w:rsid w:val="00274593"/>
    <w:rsid w:val="002D0EBA"/>
    <w:rsid w:val="003015A4"/>
    <w:rsid w:val="00350114"/>
    <w:rsid w:val="00350703"/>
    <w:rsid w:val="00364894"/>
    <w:rsid w:val="00371968"/>
    <w:rsid w:val="003A45B0"/>
    <w:rsid w:val="003C4F7D"/>
    <w:rsid w:val="003D153F"/>
    <w:rsid w:val="003F14D1"/>
    <w:rsid w:val="003F1844"/>
    <w:rsid w:val="0043623D"/>
    <w:rsid w:val="004C6C45"/>
    <w:rsid w:val="004D2281"/>
    <w:rsid w:val="00553D35"/>
    <w:rsid w:val="005748B3"/>
    <w:rsid w:val="00592631"/>
    <w:rsid w:val="006570EA"/>
    <w:rsid w:val="0065770A"/>
    <w:rsid w:val="00675575"/>
    <w:rsid w:val="00680301"/>
    <w:rsid w:val="006A50B6"/>
    <w:rsid w:val="0071238B"/>
    <w:rsid w:val="007252FF"/>
    <w:rsid w:val="00736521"/>
    <w:rsid w:val="007913A4"/>
    <w:rsid w:val="007E517F"/>
    <w:rsid w:val="00807AE9"/>
    <w:rsid w:val="00831F87"/>
    <w:rsid w:val="00851A98"/>
    <w:rsid w:val="00860BD3"/>
    <w:rsid w:val="008616C0"/>
    <w:rsid w:val="00867837"/>
    <w:rsid w:val="008C73D3"/>
    <w:rsid w:val="00904848"/>
    <w:rsid w:val="00904B80"/>
    <w:rsid w:val="00920EB7"/>
    <w:rsid w:val="009525DC"/>
    <w:rsid w:val="00980BA9"/>
    <w:rsid w:val="009A1525"/>
    <w:rsid w:val="009B74FB"/>
    <w:rsid w:val="00A16FEA"/>
    <w:rsid w:val="00A36F3E"/>
    <w:rsid w:val="00A57D8D"/>
    <w:rsid w:val="00A80D06"/>
    <w:rsid w:val="00A81886"/>
    <w:rsid w:val="00A953C7"/>
    <w:rsid w:val="00B0713A"/>
    <w:rsid w:val="00B25566"/>
    <w:rsid w:val="00B3663C"/>
    <w:rsid w:val="00B74594"/>
    <w:rsid w:val="00B77D99"/>
    <w:rsid w:val="00B80D88"/>
    <w:rsid w:val="00B81529"/>
    <w:rsid w:val="00B952F6"/>
    <w:rsid w:val="00B95F75"/>
    <w:rsid w:val="00BA39F5"/>
    <w:rsid w:val="00BC44B5"/>
    <w:rsid w:val="00BF09B4"/>
    <w:rsid w:val="00C06787"/>
    <w:rsid w:val="00C73662"/>
    <w:rsid w:val="00C85504"/>
    <w:rsid w:val="00C93E36"/>
    <w:rsid w:val="00C96858"/>
    <w:rsid w:val="00CA7D21"/>
    <w:rsid w:val="00CB10C5"/>
    <w:rsid w:val="00CB18B6"/>
    <w:rsid w:val="00CB7660"/>
    <w:rsid w:val="00CE4A4C"/>
    <w:rsid w:val="00D04B5B"/>
    <w:rsid w:val="00D1578D"/>
    <w:rsid w:val="00D47A23"/>
    <w:rsid w:val="00D51EB0"/>
    <w:rsid w:val="00D95E11"/>
    <w:rsid w:val="00DB66D4"/>
    <w:rsid w:val="00DD3EF9"/>
    <w:rsid w:val="00DE180C"/>
    <w:rsid w:val="00DE603B"/>
    <w:rsid w:val="00DF0FAC"/>
    <w:rsid w:val="00DF225B"/>
    <w:rsid w:val="00DF60B4"/>
    <w:rsid w:val="00E109D3"/>
    <w:rsid w:val="00E1251F"/>
    <w:rsid w:val="00E34439"/>
    <w:rsid w:val="00E63E8E"/>
    <w:rsid w:val="00E71E64"/>
    <w:rsid w:val="00E82F44"/>
    <w:rsid w:val="00EA3640"/>
    <w:rsid w:val="00F15B76"/>
    <w:rsid w:val="00F57F1C"/>
    <w:rsid w:val="00F61654"/>
    <w:rsid w:val="00F6354F"/>
    <w:rsid w:val="00F833A5"/>
    <w:rsid w:val="00F95AF8"/>
    <w:rsid w:val="00FA4546"/>
    <w:rsid w:val="00FC4C71"/>
    <w:rsid w:val="00FE1E9F"/>
    <w:rsid w:val="00FF1538"/>
    <w:rsid w:val="04917324"/>
    <w:rsid w:val="0604B1FE"/>
    <w:rsid w:val="135018D9"/>
    <w:rsid w:val="16F28ACF"/>
    <w:rsid w:val="22C6D3FB"/>
    <w:rsid w:val="2ABA6328"/>
    <w:rsid w:val="54BA7BF2"/>
    <w:rsid w:val="5AD25A3F"/>
    <w:rsid w:val="5F79E6A5"/>
    <w:rsid w:val="6A264C1F"/>
    <w:rsid w:val="7DA5EBC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42E3"/>
  <w15:chartTrackingRefBased/>
  <w15:docId w15:val="{EA11CF0A-D363-4A19-9DC6-9F19EF6A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52FF"/>
    <w:rPr>
      <w:rFonts w:ascii="Times New Roman" w:eastAsia="Times New Roman" w:hAnsi="Times New Roman"/>
      <w:sz w:val="24"/>
      <w:szCs w:val="24"/>
      <w:lang w:eastAsia="sl-SI"/>
    </w:rPr>
  </w:style>
  <w:style w:type="paragraph" w:styleId="Naslov1">
    <w:name w:val="heading 1"/>
    <w:basedOn w:val="Navaden"/>
    <w:next w:val="Navaden"/>
    <w:link w:val="Naslov1Znak"/>
    <w:qFormat/>
    <w:rsid w:val="007252FF"/>
    <w:pPr>
      <w:keepNext/>
      <w:overflowPunct w:val="0"/>
      <w:autoSpaceDE w:val="0"/>
      <w:autoSpaceDN w:val="0"/>
      <w:adjustRightInd w:val="0"/>
      <w:jc w:val="both"/>
      <w:textAlignment w:val="baseline"/>
      <w:outlineLvl w:val="0"/>
    </w:pPr>
    <w:rPr>
      <w:rFonts w:ascii="Arial" w:hAnsi="Arial"/>
      <w:i/>
      <w:iCs/>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252FF"/>
    <w:rPr>
      <w:rFonts w:ascii="Arial" w:eastAsia="Times New Roman" w:hAnsi="Arial" w:cs="Times New Roman"/>
      <w:i/>
      <w:iCs/>
      <w:sz w:val="24"/>
      <w:szCs w:val="20"/>
      <w:lang w:val="en-US" w:eastAsia="sl-SI"/>
    </w:rPr>
  </w:style>
  <w:style w:type="paragraph" w:customStyle="1" w:styleId="SectionTitle">
    <w:name w:val="SectionTitle"/>
    <w:basedOn w:val="Navaden"/>
    <w:next w:val="Naslov1"/>
    <w:rsid w:val="007252FF"/>
    <w:pPr>
      <w:keepNext/>
      <w:spacing w:after="480"/>
      <w:jc w:val="center"/>
    </w:pPr>
    <w:rPr>
      <w:b/>
      <w:smallCaps/>
      <w:sz w:val="28"/>
      <w:szCs w:val="20"/>
      <w:lang w:eastAsia="en-US"/>
    </w:rPr>
  </w:style>
  <w:style w:type="paragraph" w:customStyle="1" w:styleId="Text1">
    <w:name w:val="Text 1"/>
    <w:basedOn w:val="Navaden"/>
    <w:rsid w:val="007252FF"/>
    <w:pPr>
      <w:spacing w:after="240"/>
      <w:ind w:left="482"/>
      <w:jc w:val="both"/>
    </w:pPr>
    <w:rPr>
      <w:szCs w:val="20"/>
      <w:lang w:eastAsia="en-US"/>
    </w:rPr>
  </w:style>
  <w:style w:type="paragraph" w:styleId="Telobesedila-zamik">
    <w:name w:val="Body Text Indent"/>
    <w:basedOn w:val="Navaden"/>
    <w:link w:val="Telobesedila-zamikZnak"/>
    <w:semiHidden/>
    <w:rsid w:val="007252FF"/>
    <w:pPr>
      <w:spacing w:after="120"/>
      <w:ind w:left="283"/>
      <w:jc w:val="both"/>
    </w:pPr>
    <w:rPr>
      <w:szCs w:val="20"/>
      <w:lang w:val="x-none" w:eastAsia="x-none"/>
    </w:rPr>
  </w:style>
  <w:style w:type="character" w:customStyle="1" w:styleId="Telobesedila-zamikZnak">
    <w:name w:val="Telo besedila - zamik Znak"/>
    <w:link w:val="Telobesedila-zamik"/>
    <w:semiHidden/>
    <w:rsid w:val="007252FF"/>
    <w:rPr>
      <w:rFonts w:ascii="Times New Roman" w:eastAsia="Times New Roman" w:hAnsi="Times New Roman" w:cs="Times New Roman"/>
      <w:sz w:val="24"/>
      <w:szCs w:val="20"/>
    </w:rPr>
  </w:style>
  <w:style w:type="paragraph" w:styleId="Telobesedila">
    <w:name w:val="Body Text"/>
    <w:basedOn w:val="Navaden"/>
    <w:link w:val="TelobesedilaZnak"/>
    <w:semiHidden/>
    <w:rsid w:val="007252FF"/>
    <w:pPr>
      <w:spacing w:after="120"/>
      <w:jc w:val="both"/>
    </w:pPr>
    <w:rPr>
      <w:szCs w:val="20"/>
      <w:lang w:val="x-none" w:eastAsia="x-none"/>
    </w:rPr>
  </w:style>
  <w:style w:type="character" w:customStyle="1" w:styleId="TelobesedilaZnak">
    <w:name w:val="Telo besedila Znak"/>
    <w:link w:val="Telobesedila"/>
    <w:semiHidden/>
    <w:rsid w:val="007252FF"/>
    <w:rPr>
      <w:rFonts w:ascii="Times New Roman" w:eastAsia="Times New Roman" w:hAnsi="Times New Roman" w:cs="Times New Roman"/>
      <w:sz w:val="24"/>
      <w:szCs w:val="20"/>
    </w:rPr>
  </w:style>
  <w:style w:type="paragraph" w:styleId="Besedilooblaka">
    <w:name w:val="Balloon Text"/>
    <w:basedOn w:val="Navaden"/>
    <w:link w:val="BesedilooblakaZnak"/>
    <w:uiPriority w:val="99"/>
    <w:semiHidden/>
    <w:unhideWhenUsed/>
    <w:rsid w:val="007252FF"/>
    <w:rPr>
      <w:rFonts w:ascii="Tahoma" w:hAnsi="Tahoma"/>
      <w:sz w:val="16"/>
      <w:szCs w:val="16"/>
      <w:lang w:val="x-none"/>
    </w:rPr>
  </w:style>
  <w:style w:type="character" w:customStyle="1" w:styleId="BesedilooblakaZnak">
    <w:name w:val="Besedilo oblačka Znak"/>
    <w:link w:val="Besedilooblaka"/>
    <w:uiPriority w:val="99"/>
    <w:semiHidden/>
    <w:rsid w:val="007252FF"/>
    <w:rPr>
      <w:rFonts w:ascii="Tahoma" w:eastAsia="Times New Roman" w:hAnsi="Tahoma" w:cs="Tahoma"/>
      <w:sz w:val="16"/>
      <w:szCs w:val="16"/>
      <w:lang w:eastAsia="sl-SI"/>
    </w:rPr>
  </w:style>
  <w:style w:type="paragraph" w:styleId="Glava">
    <w:name w:val="header"/>
    <w:basedOn w:val="Navaden"/>
    <w:link w:val="GlavaZnak"/>
    <w:uiPriority w:val="99"/>
    <w:semiHidden/>
    <w:unhideWhenUsed/>
    <w:rsid w:val="006A10F5"/>
    <w:pPr>
      <w:tabs>
        <w:tab w:val="center" w:pos="4320"/>
        <w:tab w:val="right" w:pos="8640"/>
      </w:tabs>
    </w:pPr>
  </w:style>
  <w:style w:type="character" w:customStyle="1" w:styleId="GlavaZnak">
    <w:name w:val="Glava Znak"/>
    <w:link w:val="Glava"/>
    <w:uiPriority w:val="99"/>
    <w:semiHidden/>
    <w:rsid w:val="006A10F5"/>
    <w:rPr>
      <w:rFonts w:ascii="Times New Roman" w:eastAsia="Times New Roman" w:hAnsi="Times New Roman"/>
      <w:sz w:val="24"/>
      <w:szCs w:val="24"/>
      <w:lang w:val="sl-SI" w:eastAsia="sl-SI"/>
    </w:rPr>
  </w:style>
  <w:style w:type="paragraph" w:styleId="Noga">
    <w:name w:val="footer"/>
    <w:basedOn w:val="Navaden"/>
    <w:link w:val="NogaZnak"/>
    <w:uiPriority w:val="99"/>
    <w:unhideWhenUsed/>
    <w:rsid w:val="006A10F5"/>
    <w:pPr>
      <w:tabs>
        <w:tab w:val="center" w:pos="4320"/>
        <w:tab w:val="right" w:pos="8640"/>
      </w:tabs>
    </w:pPr>
  </w:style>
  <w:style w:type="character" w:customStyle="1" w:styleId="NogaZnak">
    <w:name w:val="Noga Znak"/>
    <w:link w:val="Noga"/>
    <w:uiPriority w:val="99"/>
    <w:rsid w:val="006A10F5"/>
    <w:rPr>
      <w:rFonts w:ascii="Times New Roman" w:eastAsia="Times New Roman" w:hAnsi="Times New Roman"/>
      <w:sz w:val="24"/>
      <w:szCs w:val="24"/>
      <w:lang w:val="sl-SI" w:eastAsia="sl-SI"/>
    </w:rPr>
  </w:style>
  <w:style w:type="character" w:styleId="Pripombasklic">
    <w:name w:val="annotation reference"/>
    <w:uiPriority w:val="99"/>
    <w:semiHidden/>
    <w:unhideWhenUsed/>
    <w:rsid w:val="00F61654"/>
    <w:rPr>
      <w:sz w:val="16"/>
      <w:szCs w:val="16"/>
    </w:rPr>
  </w:style>
  <w:style w:type="paragraph" w:styleId="Pripombabesedilo">
    <w:name w:val="annotation text"/>
    <w:basedOn w:val="Navaden"/>
    <w:link w:val="PripombabesediloZnak"/>
    <w:uiPriority w:val="99"/>
    <w:unhideWhenUsed/>
    <w:rsid w:val="00F61654"/>
    <w:rPr>
      <w:sz w:val="20"/>
      <w:szCs w:val="20"/>
      <w:lang w:val="x-none" w:eastAsia="x-none"/>
    </w:rPr>
  </w:style>
  <w:style w:type="character" w:customStyle="1" w:styleId="PripombabesediloZnak">
    <w:name w:val="Pripomba – besedilo Znak"/>
    <w:link w:val="Pripombabesedilo"/>
    <w:uiPriority w:val="99"/>
    <w:rsid w:val="00F61654"/>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F61654"/>
    <w:rPr>
      <w:b/>
      <w:bCs/>
    </w:rPr>
  </w:style>
  <w:style w:type="character" w:customStyle="1" w:styleId="ZadevapripombeZnak">
    <w:name w:val="Zadeva pripombe Znak"/>
    <w:link w:val="Zadevapripombe"/>
    <w:uiPriority w:val="99"/>
    <w:semiHidden/>
    <w:rsid w:val="00F61654"/>
    <w:rPr>
      <w:rFonts w:ascii="Times New Roman" w:eastAsia="Times New Roman" w:hAnsi="Times New Roman"/>
      <w:b/>
      <w:bCs/>
    </w:rPr>
  </w:style>
  <w:style w:type="character" w:styleId="Hiperpovezava">
    <w:name w:val="Hyperlink"/>
    <w:rsid w:val="00E82F44"/>
    <w:rPr>
      <w:color w:val="0000FF"/>
      <w:u w:val="single"/>
    </w:rPr>
  </w:style>
  <w:style w:type="character" w:customStyle="1" w:styleId="normaltextrun">
    <w:name w:val="normaltextrun"/>
    <w:rsid w:val="0043623D"/>
  </w:style>
  <w:style w:type="character" w:customStyle="1" w:styleId="spellingerror">
    <w:name w:val="spellingerror"/>
    <w:rsid w:val="0043623D"/>
  </w:style>
  <w:style w:type="character" w:customStyle="1" w:styleId="eop">
    <w:name w:val="eop"/>
    <w:rsid w:val="007913A4"/>
  </w:style>
  <w:style w:type="paragraph" w:styleId="Revizija">
    <w:name w:val="Revision"/>
    <w:hidden/>
    <w:uiPriority w:val="99"/>
    <w:semiHidden/>
    <w:rsid w:val="00D04B5B"/>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85242">
      <w:bodyDiv w:val="1"/>
      <w:marLeft w:val="0"/>
      <w:marRight w:val="0"/>
      <w:marTop w:val="0"/>
      <w:marBottom w:val="0"/>
      <w:divBdr>
        <w:top w:val="none" w:sz="0" w:space="0" w:color="auto"/>
        <w:left w:val="none" w:sz="0" w:space="0" w:color="auto"/>
        <w:bottom w:val="none" w:sz="0" w:space="0" w:color="auto"/>
        <w:right w:val="none" w:sz="0" w:space="0" w:color="auto"/>
      </w:divBdr>
    </w:div>
    <w:div w:id="1375543762">
      <w:bodyDiv w:val="1"/>
      <w:marLeft w:val="0"/>
      <w:marRight w:val="0"/>
      <w:marTop w:val="0"/>
      <w:marBottom w:val="0"/>
      <w:divBdr>
        <w:top w:val="none" w:sz="0" w:space="0" w:color="auto"/>
        <w:left w:val="none" w:sz="0" w:space="0" w:color="auto"/>
        <w:bottom w:val="none" w:sz="0" w:space="0" w:color="auto"/>
        <w:right w:val="none" w:sz="0" w:space="0" w:color="auto"/>
      </w:divBdr>
    </w:div>
    <w:div w:id="14777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vos.si/impact4values/razpi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cea.ec.europa.eu/about-eacea/visual-identity/visual-identity-programming-period-2021-2027/european-flag-emblem-and-multilingual-disclaimer_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0DB859-E2C8-4EAC-9694-FA819DFD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2493</Words>
  <Characters>14211</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dc:creator>
  <cp:keywords/>
  <cp:lastModifiedBy>Tina Mithans</cp:lastModifiedBy>
  <cp:revision>2</cp:revision>
  <cp:lastPrinted>2019-10-09T19:31:00Z</cp:lastPrinted>
  <dcterms:created xsi:type="dcterms:W3CDTF">2025-03-31T12:44:00Z</dcterms:created>
  <dcterms:modified xsi:type="dcterms:W3CDTF">2025-03-31T12:44:00Z</dcterms:modified>
</cp:coreProperties>
</file>