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DC" w:rsidRDefault="00BF23C6">
      <w:pPr>
        <w:pStyle w:val="Telobesedila"/>
        <w:kinsoku w:val="0"/>
        <w:overflowPunct w:val="0"/>
        <w:ind w:left="11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2562225" cy="304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DC" w:rsidRDefault="00AA08DC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AA08DC" w:rsidRDefault="00AA08DC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AA08DC" w:rsidRDefault="00AA08DC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AA08DC" w:rsidRDefault="00AA08DC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AA08DC" w:rsidRDefault="00AA08DC">
      <w:pPr>
        <w:pStyle w:val="Telobesedila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:rsidR="00AA08DC" w:rsidRDefault="00FF1B9F">
      <w:pPr>
        <w:pStyle w:val="Telobesedila"/>
        <w:kinsoku w:val="0"/>
        <w:overflowPunct w:val="0"/>
        <w:spacing w:line="271" w:lineRule="auto"/>
        <w:ind w:left="880" w:right="112"/>
        <w:jc w:val="both"/>
        <w:rPr>
          <w:color w:val="231F20"/>
        </w:rPr>
      </w:pPr>
      <w:r>
        <w:rPr>
          <w:color w:val="231F20"/>
        </w:rPr>
        <w:t>Na podlagi 6. odstavka 114. člena Zakona o mednarodni zaščiti (Uradni list RS št. 16/17 – uradno prečiš</w:t>
      </w:r>
      <w:r w:rsidR="00B949E8">
        <w:rPr>
          <w:color w:val="231F20"/>
        </w:rPr>
        <w:t>čeno besedilo ter 54/21), ter 11</w:t>
      </w:r>
      <w:r>
        <w:rPr>
          <w:color w:val="231F20"/>
        </w:rPr>
        <w:t>. člena Pravilnika o postopku s tujcem, ki izrazi namen podati prošnjo za mednarodno zaščito v Republiki Sloveniji, ter postopku sprejema prošnje za mednarodno zaščito (Uradni list RS, št. xx).</w:t>
      </w:r>
    </w:p>
    <w:p w:rsidR="00AA08DC" w:rsidRDefault="00AA08DC">
      <w:pPr>
        <w:pStyle w:val="Telobesedila"/>
        <w:kinsoku w:val="0"/>
        <w:overflowPunct w:val="0"/>
        <w:rPr>
          <w:sz w:val="22"/>
          <w:szCs w:val="22"/>
        </w:rPr>
      </w:pPr>
    </w:p>
    <w:p w:rsidR="00AA08DC" w:rsidRDefault="00AA08DC">
      <w:pPr>
        <w:pStyle w:val="Telobesedila"/>
        <w:kinsoku w:val="0"/>
        <w:overflowPunct w:val="0"/>
        <w:spacing w:before="2"/>
      </w:pPr>
    </w:p>
    <w:p w:rsidR="00AA08DC" w:rsidRDefault="00FF1B9F">
      <w:pPr>
        <w:pStyle w:val="Telobesedila"/>
        <w:kinsoku w:val="0"/>
        <w:overflowPunct w:val="0"/>
        <w:ind w:left="2314" w:right="1545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POROČILO</w:t>
      </w:r>
    </w:p>
    <w:p w:rsidR="00AA08DC" w:rsidRDefault="00FF1B9F">
      <w:pPr>
        <w:pStyle w:val="Telobesedila"/>
        <w:kinsoku w:val="0"/>
        <w:overflowPunct w:val="0"/>
        <w:spacing w:before="71" w:line="285" w:lineRule="auto"/>
        <w:ind w:left="2322" w:right="1545"/>
        <w:jc w:val="center"/>
        <w:rPr>
          <w:b/>
          <w:bCs/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O UGOTOVITVI POSEBNIH POTREB ALI TEŽAV PROSILCA ZA MEDNARODNO ZAŠČITO</w:t>
      </w:r>
    </w:p>
    <w:p w:rsidR="00AA08DC" w:rsidRDefault="00AA08DC">
      <w:pPr>
        <w:pStyle w:val="Telobesedila"/>
        <w:kinsoku w:val="0"/>
        <w:overflowPunct w:val="0"/>
        <w:rPr>
          <w:b/>
          <w:bCs/>
        </w:rPr>
      </w:pPr>
    </w:p>
    <w:p w:rsidR="00AA08DC" w:rsidRDefault="00AA08DC">
      <w:pPr>
        <w:pStyle w:val="Telobesedila"/>
        <w:kinsoku w:val="0"/>
        <w:overflowPunct w:val="0"/>
        <w:rPr>
          <w:b/>
          <w:bCs/>
        </w:rPr>
      </w:pPr>
    </w:p>
    <w:p w:rsidR="00AA08DC" w:rsidRDefault="00AA08DC">
      <w:pPr>
        <w:pStyle w:val="Telobesedila"/>
        <w:kinsoku w:val="0"/>
        <w:overflowPunct w:val="0"/>
        <w:spacing w:after="1"/>
        <w:rPr>
          <w:b/>
          <w:bCs/>
          <w:sz w:val="16"/>
          <w:szCs w:val="16"/>
        </w:rPr>
      </w:pPr>
    </w:p>
    <w:tbl>
      <w:tblPr>
        <w:tblW w:w="0" w:type="auto"/>
        <w:tblInd w:w="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7"/>
        <w:gridCol w:w="5396"/>
      </w:tblGrid>
      <w:tr w:rsidR="00AA08DC">
        <w:trPr>
          <w:trHeight w:val="670"/>
        </w:trPr>
        <w:tc>
          <w:tcPr>
            <w:tcW w:w="3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FF1B9F">
            <w:pPr>
              <w:pStyle w:val="TableParagraph"/>
              <w:kinsoku w:val="0"/>
              <w:overflowPunct w:val="0"/>
              <w:spacing w:before="3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Ime in priimek:</w:t>
            </w:r>
          </w:p>
        </w:tc>
        <w:tc>
          <w:tcPr>
            <w:tcW w:w="5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AA08D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8DC">
        <w:trPr>
          <w:trHeight w:val="670"/>
        </w:trPr>
        <w:tc>
          <w:tcPr>
            <w:tcW w:w="3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FF1B9F">
            <w:pPr>
              <w:pStyle w:val="TableParagraph"/>
              <w:kinsoku w:val="0"/>
              <w:overflowPunct w:val="0"/>
              <w:spacing w:before="38" w:line="271" w:lineRule="auto"/>
              <w:ind w:right="70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Skupina (samska ženska, MBS, samski moški ...):</w:t>
            </w:r>
          </w:p>
        </w:tc>
        <w:tc>
          <w:tcPr>
            <w:tcW w:w="5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AA08D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8DC">
        <w:trPr>
          <w:trHeight w:val="670"/>
        </w:trPr>
        <w:tc>
          <w:tcPr>
            <w:tcW w:w="3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FF1B9F">
            <w:pPr>
              <w:pStyle w:val="TableParagraph"/>
              <w:kinsoku w:val="0"/>
              <w:overflowPunct w:val="0"/>
              <w:spacing w:before="3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Datum in kraj rojstva:</w:t>
            </w:r>
          </w:p>
        </w:tc>
        <w:tc>
          <w:tcPr>
            <w:tcW w:w="5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AA08D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8DC">
        <w:trPr>
          <w:trHeight w:val="670"/>
        </w:trPr>
        <w:tc>
          <w:tcPr>
            <w:tcW w:w="3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FF1B9F">
            <w:pPr>
              <w:pStyle w:val="TableParagraph"/>
              <w:kinsoku w:val="0"/>
              <w:overflowPunct w:val="0"/>
              <w:spacing w:before="3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Državljanstvo:</w:t>
            </w:r>
          </w:p>
        </w:tc>
        <w:tc>
          <w:tcPr>
            <w:tcW w:w="5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AA08D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8DC">
        <w:trPr>
          <w:trHeight w:val="670"/>
        </w:trPr>
        <w:tc>
          <w:tcPr>
            <w:tcW w:w="3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FF1B9F">
            <w:pPr>
              <w:pStyle w:val="TableParagraph"/>
              <w:kinsoku w:val="0"/>
              <w:overflowPunct w:val="0"/>
              <w:spacing w:before="3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Narodnost:</w:t>
            </w:r>
          </w:p>
        </w:tc>
        <w:tc>
          <w:tcPr>
            <w:tcW w:w="5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AA08D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8DC">
        <w:trPr>
          <w:trHeight w:val="670"/>
        </w:trPr>
        <w:tc>
          <w:tcPr>
            <w:tcW w:w="3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FF1B9F">
            <w:pPr>
              <w:pStyle w:val="TableParagraph"/>
              <w:kinsoku w:val="0"/>
              <w:overflowPunct w:val="0"/>
              <w:spacing w:before="3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Jeziki:</w:t>
            </w:r>
          </w:p>
        </w:tc>
        <w:tc>
          <w:tcPr>
            <w:tcW w:w="5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AA08D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8DC">
        <w:trPr>
          <w:trHeight w:val="670"/>
        </w:trPr>
        <w:tc>
          <w:tcPr>
            <w:tcW w:w="3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FF1B9F">
            <w:pPr>
              <w:pStyle w:val="TableParagraph"/>
              <w:kinsoku w:val="0"/>
              <w:overflowPunct w:val="0"/>
              <w:spacing w:before="38" w:line="271" w:lineRule="auto"/>
              <w:ind w:right="75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Veroizpoved (v kolikor prosilec s tem soglaša):</w:t>
            </w:r>
          </w:p>
        </w:tc>
        <w:tc>
          <w:tcPr>
            <w:tcW w:w="5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AA08D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8DC">
        <w:trPr>
          <w:trHeight w:val="670"/>
        </w:trPr>
        <w:tc>
          <w:tcPr>
            <w:tcW w:w="3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FF1B9F">
            <w:pPr>
              <w:pStyle w:val="TableParagraph"/>
              <w:kinsoku w:val="0"/>
              <w:overflowPunct w:val="0"/>
              <w:spacing w:before="3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Izobrazba in poklic:</w:t>
            </w:r>
          </w:p>
        </w:tc>
        <w:tc>
          <w:tcPr>
            <w:tcW w:w="5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AA08D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8DC">
        <w:trPr>
          <w:trHeight w:val="670"/>
        </w:trPr>
        <w:tc>
          <w:tcPr>
            <w:tcW w:w="3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FF1B9F">
            <w:pPr>
              <w:pStyle w:val="TableParagraph"/>
              <w:kinsoku w:val="0"/>
              <w:overflowPunct w:val="0"/>
              <w:spacing w:before="3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Ime in priimek zakonitega zastopnika:</w:t>
            </w:r>
          </w:p>
        </w:tc>
        <w:tc>
          <w:tcPr>
            <w:tcW w:w="5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AA08D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8DC">
        <w:trPr>
          <w:trHeight w:val="1345"/>
        </w:trPr>
        <w:tc>
          <w:tcPr>
            <w:tcW w:w="90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8DC" w:rsidRDefault="00FF1B9F">
            <w:pPr>
              <w:pStyle w:val="TableParagraph"/>
              <w:kinsoku w:val="0"/>
              <w:overflowPunct w:val="0"/>
              <w:spacing w:before="3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Posebne potrebe ali težave prosilca:</w:t>
            </w:r>
          </w:p>
        </w:tc>
      </w:tr>
    </w:tbl>
    <w:p w:rsidR="00AA08DC" w:rsidRDefault="00AA08DC">
      <w:pPr>
        <w:pStyle w:val="Telobesedila"/>
        <w:kinsoku w:val="0"/>
        <w:overflowPunct w:val="0"/>
        <w:rPr>
          <w:b/>
          <w:bCs/>
        </w:rPr>
      </w:pPr>
    </w:p>
    <w:p w:rsidR="00AA08DC" w:rsidRDefault="00AA08DC">
      <w:pPr>
        <w:pStyle w:val="Telobesedila"/>
        <w:kinsoku w:val="0"/>
        <w:overflowPunct w:val="0"/>
        <w:rPr>
          <w:b/>
          <w:bCs/>
        </w:rPr>
      </w:pPr>
    </w:p>
    <w:p w:rsidR="00AA08DC" w:rsidRDefault="00AA08DC">
      <w:pPr>
        <w:pStyle w:val="Telobesedila"/>
        <w:kinsoku w:val="0"/>
        <w:overflowPunct w:val="0"/>
        <w:rPr>
          <w:b/>
          <w:bCs/>
        </w:rPr>
      </w:pPr>
    </w:p>
    <w:p w:rsidR="00AA08DC" w:rsidRDefault="00AA08DC">
      <w:pPr>
        <w:pStyle w:val="Telobesedila"/>
        <w:kinsoku w:val="0"/>
        <w:overflowPunct w:val="0"/>
        <w:rPr>
          <w:b/>
          <w:bCs/>
        </w:rPr>
      </w:pPr>
    </w:p>
    <w:p w:rsidR="00AA08DC" w:rsidRDefault="00AA08DC">
      <w:pPr>
        <w:pStyle w:val="Telobesedila"/>
        <w:kinsoku w:val="0"/>
        <w:overflowPunct w:val="0"/>
        <w:spacing w:before="1"/>
        <w:rPr>
          <w:b/>
          <w:bCs/>
          <w:sz w:val="19"/>
          <w:szCs w:val="19"/>
        </w:rPr>
      </w:pPr>
    </w:p>
    <w:p w:rsidR="00AA08DC" w:rsidRDefault="00AA08DC">
      <w:pPr>
        <w:pStyle w:val="Telobesedila"/>
        <w:kinsoku w:val="0"/>
        <w:overflowPunct w:val="0"/>
        <w:spacing w:before="1"/>
        <w:rPr>
          <w:b/>
          <w:bCs/>
          <w:sz w:val="19"/>
          <w:szCs w:val="19"/>
        </w:rPr>
        <w:sectPr w:rsidR="00AA08DC">
          <w:type w:val="continuous"/>
          <w:pgSz w:w="11910" w:h="16840"/>
          <w:pgMar w:top="1020" w:right="1020" w:bottom="280" w:left="820" w:header="708" w:footer="708" w:gutter="0"/>
          <w:cols w:space="708"/>
          <w:noEndnote/>
        </w:sectPr>
      </w:pPr>
    </w:p>
    <w:p w:rsidR="00AA08DC" w:rsidRDefault="00FF1B9F">
      <w:pPr>
        <w:pStyle w:val="Telobesedila"/>
        <w:tabs>
          <w:tab w:val="left" w:pos="3556"/>
        </w:tabs>
        <w:kinsoku w:val="0"/>
        <w:overflowPunct w:val="0"/>
        <w:spacing w:before="93"/>
        <w:ind w:left="880"/>
        <w:rPr>
          <w:rFonts w:ascii="Times New Roman" w:hAnsi="Times New Roman" w:cs="Times New Roman"/>
          <w:color w:val="231F20"/>
        </w:rPr>
      </w:pPr>
      <w:r>
        <w:rPr>
          <w:color w:val="231F20"/>
        </w:rPr>
        <w:lastRenderedPageBreak/>
        <w:t>Datum:</w:t>
      </w:r>
      <w:r>
        <w:rPr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</w:p>
    <w:p w:rsidR="00AA08DC" w:rsidRDefault="00FF1B9F">
      <w:pPr>
        <w:pStyle w:val="Telobesedila"/>
        <w:kinsoku w:val="0"/>
        <w:overflowPunct w:val="0"/>
        <w:spacing w:before="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A08DC" w:rsidRDefault="00FF1B9F">
      <w:pPr>
        <w:pStyle w:val="Telobesedila"/>
        <w:tabs>
          <w:tab w:val="left" w:pos="2375"/>
          <w:tab w:val="left" w:pos="5822"/>
        </w:tabs>
        <w:kinsoku w:val="0"/>
        <w:overflowPunct w:val="0"/>
        <w:spacing w:line="182" w:lineRule="exact"/>
        <w:ind w:left="880"/>
        <w:rPr>
          <w:rFonts w:ascii="Times New Roman" w:hAnsi="Times New Roman" w:cs="Times New Roman"/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(žig)</w:t>
      </w:r>
      <w:r>
        <w:rPr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color w:val="231F20"/>
          <w:sz w:val="16"/>
          <w:szCs w:val="16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16"/>
          <w:szCs w:val="16"/>
          <w:u w:val="single" w:color="221E1F"/>
        </w:rPr>
        <w:tab/>
      </w:r>
    </w:p>
    <w:p w:rsidR="00AA08DC" w:rsidRDefault="00FF1B9F">
      <w:pPr>
        <w:pStyle w:val="Telobesedila"/>
        <w:kinsoku w:val="0"/>
        <w:overflowPunct w:val="0"/>
        <w:spacing w:line="182" w:lineRule="exact"/>
        <w:ind w:left="3305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(podpis uradne osebe)</w:t>
      </w:r>
    </w:p>
    <w:p w:rsidR="00AA08DC" w:rsidRDefault="00AA08DC">
      <w:pPr>
        <w:pStyle w:val="Telobesedila"/>
        <w:kinsoku w:val="0"/>
        <w:overflowPunct w:val="0"/>
        <w:spacing w:line="182" w:lineRule="exact"/>
        <w:ind w:left="3305"/>
        <w:rPr>
          <w:color w:val="231F20"/>
          <w:sz w:val="16"/>
          <w:szCs w:val="16"/>
        </w:rPr>
        <w:sectPr w:rsidR="00AA08DC">
          <w:type w:val="continuous"/>
          <w:pgSz w:w="11910" w:h="16840"/>
          <w:pgMar w:top="1020" w:right="1020" w:bottom="280" w:left="820" w:header="708" w:footer="708" w:gutter="0"/>
          <w:cols w:num="2" w:space="708" w:equalWidth="0">
            <w:col w:w="3597" w:space="469"/>
            <w:col w:w="6004"/>
          </w:cols>
          <w:noEndnote/>
        </w:sectPr>
      </w:pPr>
    </w:p>
    <w:p w:rsidR="00AA08DC" w:rsidRDefault="00AA08DC">
      <w:pPr>
        <w:pStyle w:val="Telobesedila"/>
        <w:kinsoku w:val="0"/>
        <w:overflowPunct w:val="0"/>
      </w:pPr>
    </w:p>
    <w:p w:rsidR="00AA08DC" w:rsidRDefault="00AA08DC">
      <w:pPr>
        <w:pStyle w:val="Telobesedila"/>
        <w:kinsoku w:val="0"/>
        <w:overflowPunct w:val="0"/>
      </w:pPr>
    </w:p>
    <w:p w:rsidR="00AA08DC" w:rsidRDefault="00AA08DC">
      <w:pPr>
        <w:pStyle w:val="Telobesedila"/>
        <w:kinsoku w:val="0"/>
        <w:overflowPunct w:val="0"/>
      </w:pPr>
    </w:p>
    <w:p w:rsidR="00AA08DC" w:rsidRDefault="00AA08DC">
      <w:pPr>
        <w:pStyle w:val="Telobesedila"/>
        <w:kinsoku w:val="0"/>
        <w:overflowPunct w:val="0"/>
        <w:rPr>
          <w:sz w:val="23"/>
          <w:szCs w:val="23"/>
        </w:rPr>
      </w:pPr>
    </w:p>
    <w:p w:rsidR="00AA08DC" w:rsidRDefault="00B949E8">
      <w:pPr>
        <w:pStyle w:val="Telobesedila"/>
        <w:kinsoku w:val="0"/>
        <w:overflowPunct w:val="0"/>
        <w:ind w:left="880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MIG-7</w:t>
      </w:r>
    </w:p>
    <w:p w:rsidR="00FF1B9F" w:rsidRDefault="00FF1B9F">
      <w:pPr>
        <w:pStyle w:val="Telobesedila"/>
        <w:kinsoku w:val="0"/>
        <w:overflowPunct w:val="0"/>
        <w:spacing w:before="7"/>
        <w:ind w:left="880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MNZ RS (PC 1)</w:t>
      </w:r>
    </w:p>
    <w:sectPr w:rsidR="00FF1B9F">
      <w:type w:val="continuous"/>
      <w:pgSz w:w="11910" w:h="16840"/>
      <w:pgMar w:top="1020" w:right="1020" w:bottom="280" w:left="820" w:header="708" w:footer="708" w:gutter="0"/>
      <w:cols w:space="708" w:equalWidth="0">
        <w:col w:w="100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C6"/>
    <w:rsid w:val="007134B3"/>
    <w:rsid w:val="00AA08DC"/>
    <w:rsid w:val="00B949E8"/>
    <w:rsid w:val="00BF23C6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95CC7F-A3B6-4BA5-8FD8-20372A3C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" w:hAnsi="Arial" w:cs="Arial"/>
    </w:rPr>
  </w:style>
  <w:style w:type="paragraph" w:styleId="Odstavekseznama">
    <w:name w:val="List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pPr>
      <w:ind w:left="11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Kumer Franc</dc:creator>
  <cp:keywords/>
  <dc:description/>
  <cp:lastModifiedBy>Tina Mithans</cp:lastModifiedBy>
  <cp:revision>2</cp:revision>
  <dcterms:created xsi:type="dcterms:W3CDTF">2021-09-05T19:40:00Z</dcterms:created>
  <dcterms:modified xsi:type="dcterms:W3CDTF">2021-09-05T19:40:00Z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(7.0)</vt:lpwstr>
  </property>
</Properties>
</file>