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DEE6C" w14:textId="13DD4AF1" w:rsidR="001A01E8" w:rsidRPr="007C3F4B" w:rsidRDefault="001A01E8" w:rsidP="001A01E8">
      <w:pPr>
        <w:spacing w:after="0" w:line="240" w:lineRule="auto"/>
        <w:rPr>
          <w:rFonts w:ascii="Aptos" w:eastAsia="Times New Roman" w:hAnsi="Aptos" w:cstheme="minorHAnsi"/>
          <w:sz w:val="20"/>
          <w:szCs w:val="20"/>
          <w:lang w:eastAsia="sl-SI"/>
        </w:rPr>
      </w:pPr>
    </w:p>
    <w:p w14:paraId="16007DCD" w14:textId="23E2CA31" w:rsidR="001A01E8" w:rsidRPr="007C3F4B" w:rsidRDefault="001A01E8" w:rsidP="001A01E8">
      <w:pPr>
        <w:spacing w:after="0" w:line="240" w:lineRule="auto"/>
        <w:rPr>
          <w:rFonts w:ascii="Aptos" w:eastAsia="Times New Roman" w:hAnsi="Aptos" w:cstheme="minorHAnsi"/>
          <w:sz w:val="20"/>
          <w:szCs w:val="20"/>
          <w:lang w:eastAsia="sl-SI"/>
        </w:rPr>
      </w:pPr>
      <w:r w:rsidRPr="007C3F4B">
        <w:rPr>
          <w:rFonts w:ascii="Aptos" w:eastAsia="Times New Roman" w:hAnsi="Aptos" w:cstheme="minorHAnsi"/>
          <w:b/>
          <w:bCs/>
          <w:sz w:val="20"/>
          <w:szCs w:val="20"/>
          <w:lang w:eastAsia="sl-SI"/>
        </w:rPr>
        <w:t xml:space="preserve">Center Rog, </w:t>
      </w:r>
      <w:r w:rsidRPr="007C3F4B">
        <w:rPr>
          <w:rFonts w:ascii="Aptos" w:eastAsia="Times New Roman" w:hAnsi="Aptos" w:cstheme="minorHAnsi"/>
          <w:sz w:val="20"/>
          <w:szCs w:val="20"/>
          <w:lang w:eastAsia="sl-SI"/>
        </w:rPr>
        <w:t xml:space="preserve">Trubarjeva cesta 72, </w:t>
      </w:r>
      <w:r w:rsidRPr="007C3F4B">
        <w:rPr>
          <w:rFonts w:ascii="Aptos" w:eastAsia="Times New Roman" w:hAnsi="Aptos" w:cstheme="minorHAnsi"/>
          <w:bCs/>
          <w:sz w:val="20"/>
          <w:szCs w:val="20"/>
          <w:lang w:eastAsia="sl-SI"/>
        </w:rPr>
        <w:t>1000 Ljubljana, ki ga zastopa direkt</w:t>
      </w:r>
      <w:r w:rsidR="002C5CD2" w:rsidRPr="007C3F4B">
        <w:rPr>
          <w:rFonts w:ascii="Aptos" w:eastAsia="Times New Roman" w:hAnsi="Aptos" w:cstheme="minorHAnsi"/>
          <w:bCs/>
          <w:sz w:val="20"/>
          <w:szCs w:val="20"/>
          <w:lang w:eastAsia="sl-SI"/>
        </w:rPr>
        <w:t>orica</w:t>
      </w:r>
      <w:r w:rsidRPr="007C3F4B">
        <w:rPr>
          <w:rFonts w:ascii="Aptos" w:eastAsia="Times New Roman" w:hAnsi="Aptos" w:cstheme="minorHAnsi"/>
          <w:bCs/>
          <w:sz w:val="20"/>
          <w:szCs w:val="20"/>
          <w:lang w:eastAsia="sl-SI"/>
        </w:rPr>
        <w:t xml:space="preserve"> Renata Zamida</w:t>
      </w:r>
    </w:p>
    <w:p w14:paraId="2BE6EFC6"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matična številka: 8889724000</w:t>
      </w:r>
    </w:p>
    <w:p w14:paraId="558951A6"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identifikacijska številka za DDV: SI79671977</w:t>
      </w:r>
    </w:p>
    <w:p w14:paraId="100E3B87" w14:textId="62F645B1" w:rsidR="001A01E8" w:rsidRPr="007C3F4B" w:rsidRDefault="001A01E8" w:rsidP="001A01E8">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(v nadaljevanju: upravljavec</w:t>
      </w:r>
      <w:r w:rsidR="002D4645" w:rsidRPr="007C3F4B">
        <w:rPr>
          <w:rFonts w:ascii="Aptos" w:eastAsia="Times New Roman" w:hAnsi="Aptos" w:cstheme="minorHAnsi"/>
          <w:sz w:val="20"/>
          <w:szCs w:val="20"/>
          <w:lang w:eastAsia="sl-SI"/>
        </w:rPr>
        <w:t xml:space="preserve"> / najemodajalec</w:t>
      </w:r>
      <w:r w:rsidRPr="007C3F4B">
        <w:rPr>
          <w:rFonts w:ascii="Aptos" w:eastAsia="Times New Roman" w:hAnsi="Aptos" w:cstheme="minorHAnsi"/>
          <w:sz w:val="20"/>
          <w:szCs w:val="20"/>
          <w:lang w:eastAsia="sl-SI"/>
        </w:rPr>
        <w:t>)</w:t>
      </w:r>
    </w:p>
    <w:p w14:paraId="0D0E64F1"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p>
    <w:p w14:paraId="7C431C2E"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 xml:space="preserve">in </w:t>
      </w:r>
    </w:p>
    <w:p w14:paraId="359D1E7A"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p>
    <w:p w14:paraId="67A6FB45"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b/>
          <w:sz w:val="20"/>
          <w:szCs w:val="20"/>
          <w:highlight w:val="yellow"/>
          <w:lang w:eastAsia="sl-SI"/>
        </w:rPr>
        <w:t>_________, ____________</w:t>
      </w:r>
      <w:r w:rsidRPr="007C3F4B">
        <w:rPr>
          <w:rFonts w:ascii="Aptos" w:eastAsia="Times New Roman" w:hAnsi="Aptos" w:cstheme="minorHAnsi"/>
          <w:bCs/>
          <w:sz w:val="20"/>
          <w:szCs w:val="20"/>
          <w:highlight w:val="yellow"/>
          <w:lang w:eastAsia="sl-SI"/>
        </w:rPr>
        <w:t>,__________,</w:t>
      </w:r>
      <w:r w:rsidRPr="007C3F4B">
        <w:rPr>
          <w:rFonts w:ascii="Aptos" w:eastAsia="Times New Roman" w:hAnsi="Aptos" w:cstheme="minorHAnsi"/>
          <w:sz w:val="20"/>
          <w:szCs w:val="20"/>
          <w:lang w:eastAsia="sl-SI"/>
        </w:rPr>
        <w:t xml:space="preserve"> </w:t>
      </w:r>
    </w:p>
    <w:p w14:paraId="0C0274D0"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 xml:space="preserve">identifikacijska številka za DDV/davčna številka: </w:t>
      </w:r>
      <w:r w:rsidRPr="007C3F4B">
        <w:rPr>
          <w:rFonts w:ascii="Aptos" w:eastAsia="Times New Roman" w:hAnsi="Aptos" w:cstheme="minorHAnsi"/>
          <w:sz w:val="20"/>
          <w:szCs w:val="20"/>
          <w:highlight w:val="yellow"/>
          <w:lang w:eastAsia="sl-SI"/>
        </w:rPr>
        <w:t>___________</w:t>
      </w:r>
    </w:p>
    <w:p w14:paraId="554814DF"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(v nadaljevanju: najemnik)</w:t>
      </w:r>
    </w:p>
    <w:p w14:paraId="49558986"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p>
    <w:p w14:paraId="7189C3B3" w14:textId="58C7E942" w:rsidR="001A01E8" w:rsidRPr="007C3F4B" w:rsidRDefault="001A01E8" w:rsidP="001A01E8">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sklene</w:t>
      </w:r>
      <w:r w:rsidR="00741F1A" w:rsidRPr="007C3F4B">
        <w:rPr>
          <w:rFonts w:ascii="Aptos" w:eastAsia="Times New Roman" w:hAnsi="Aptos" w:cstheme="minorHAnsi"/>
          <w:sz w:val="20"/>
          <w:szCs w:val="20"/>
          <w:lang w:eastAsia="sl-SI"/>
        </w:rPr>
        <w:t>ta</w:t>
      </w:r>
      <w:r w:rsidRPr="007C3F4B">
        <w:rPr>
          <w:rFonts w:ascii="Aptos" w:eastAsia="Times New Roman" w:hAnsi="Aptos" w:cstheme="minorHAnsi"/>
          <w:sz w:val="20"/>
          <w:szCs w:val="20"/>
          <w:lang w:eastAsia="sl-SI"/>
        </w:rPr>
        <w:t xml:space="preserve"> naslednjo</w:t>
      </w:r>
    </w:p>
    <w:p w14:paraId="4D25AB0E"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p>
    <w:p w14:paraId="1D2610BD" w14:textId="7927FDD6" w:rsidR="001A01E8" w:rsidRPr="007C3F4B" w:rsidRDefault="001A01E8" w:rsidP="001A01E8">
      <w:pPr>
        <w:spacing w:line="360" w:lineRule="auto"/>
        <w:contextualSpacing/>
        <w:jc w:val="center"/>
        <w:rPr>
          <w:rFonts w:ascii="Aptos" w:hAnsi="Aptos" w:cstheme="minorHAnsi"/>
          <w:b/>
          <w:sz w:val="20"/>
          <w:szCs w:val="20"/>
        </w:rPr>
      </w:pPr>
      <w:r w:rsidRPr="007C3F4B">
        <w:rPr>
          <w:rFonts w:ascii="Aptos" w:hAnsi="Aptos" w:cstheme="minorHAnsi"/>
          <w:b/>
          <w:sz w:val="20"/>
          <w:szCs w:val="20"/>
        </w:rPr>
        <w:t>POGODBO O ODDAJI POSLOVNEGA PROSTORA</w:t>
      </w:r>
      <w:r w:rsidR="00D76A15" w:rsidRPr="007C3F4B">
        <w:rPr>
          <w:rFonts w:ascii="Aptos" w:hAnsi="Aptos" w:cstheme="minorHAnsi"/>
          <w:b/>
          <w:sz w:val="20"/>
          <w:szCs w:val="20"/>
        </w:rPr>
        <w:t xml:space="preserve"> (</w:t>
      </w:r>
      <w:r w:rsidR="00987FFE" w:rsidRPr="007C3F4B">
        <w:rPr>
          <w:rFonts w:ascii="Aptos" w:hAnsi="Aptos" w:cstheme="minorHAnsi"/>
          <w:b/>
          <w:sz w:val="20"/>
          <w:szCs w:val="20"/>
        </w:rPr>
        <w:t>POP-UP TRGOVINA</w:t>
      </w:r>
      <w:r w:rsidR="002C5CD2" w:rsidRPr="007C3F4B">
        <w:rPr>
          <w:rFonts w:ascii="Aptos" w:hAnsi="Aptos" w:cstheme="minorHAnsi"/>
          <w:b/>
          <w:sz w:val="20"/>
          <w:szCs w:val="20"/>
        </w:rPr>
        <w:t>)</w:t>
      </w:r>
      <w:r w:rsidR="00D76A15" w:rsidRPr="007C3F4B">
        <w:rPr>
          <w:rFonts w:ascii="Aptos" w:hAnsi="Aptos" w:cstheme="minorHAnsi"/>
          <w:b/>
          <w:sz w:val="20"/>
          <w:szCs w:val="20"/>
        </w:rPr>
        <w:t xml:space="preserve"> </w:t>
      </w:r>
      <w:r w:rsidRPr="007C3F4B">
        <w:rPr>
          <w:rFonts w:ascii="Aptos" w:hAnsi="Aptos" w:cstheme="minorHAnsi"/>
          <w:b/>
          <w:sz w:val="20"/>
          <w:szCs w:val="20"/>
        </w:rPr>
        <w:t xml:space="preserve">V </w:t>
      </w:r>
      <w:r w:rsidR="00987FFE" w:rsidRPr="007C3F4B">
        <w:rPr>
          <w:rFonts w:ascii="Aptos" w:hAnsi="Aptos" w:cstheme="minorHAnsi"/>
          <w:b/>
          <w:sz w:val="20"/>
          <w:szCs w:val="20"/>
        </w:rPr>
        <w:t xml:space="preserve">KRATKOTRAJNI </w:t>
      </w:r>
      <w:r w:rsidRPr="007C3F4B">
        <w:rPr>
          <w:rFonts w:ascii="Aptos" w:hAnsi="Aptos" w:cstheme="minorHAnsi"/>
          <w:b/>
          <w:sz w:val="20"/>
          <w:szCs w:val="20"/>
        </w:rPr>
        <w:t>NAJEM</w:t>
      </w:r>
    </w:p>
    <w:p w14:paraId="585CECC3" w14:textId="77777777" w:rsidR="001A01E8" w:rsidRPr="007C3F4B" w:rsidRDefault="001A01E8" w:rsidP="001A01E8">
      <w:pPr>
        <w:spacing w:after="0" w:line="240" w:lineRule="auto"/>
        <w:rPr>
          <w:rFonts w:ascii="Aptos" w:eastAsia="Times New Roman" w:hAnsi="Aptos" w:cstheme="minorHAnsi"/>
          <w:sz w:val="20"/>
          <w:szCs w:val="20"/>
          <w:lang w:eastAsia="sl-SI"/>
        </w:rPr>
      </w:pPr>
    </w:p>
    <w:p w14:paraId="7FF3E754" w14:textId="77777777" w:rsidR="001A01E8" w:rsidRPr="007C3F4B" w:rsidRDefault="001A01E8" w:rsidP="001A01E8">
      <w:pPr>
        <w:spacing w:after="0" w:line="240" w:lineRule="auto"/>
        <w:rPr>
          <w:rFonts w:ascii="Aptos" w:eastAsia="Times New Roman" w:hAnsi="Aptos" w:cstheme="minorHAnsi"/>
          <w:sz w:val="20"/>
          <w:szCs w:val="20"/>
          <w:lang w:eastAsia="sl-SI"/>
        </w:rPr>
      </w:pPr>
    </w:p>
    <w:p w14:paraId="4AFE7056" w14:textId="77777777" w:rsidR="001A01E8" w:rsidRPr="007C3F4B" w:rsidRDefault="001A01E8" w:rsidP="001A01E8">
      <w:pPr>
        <w:numPr>
          <w:ilvl w:val="0"/>
          <w:numId w:val="2"/>
        </w:numPr>
        <w:spacing w:after="0" w:line="240" w:lineRule="auto"/>
        <w:jc w:val="center"/>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člen</w:t>
      </w:r>
    </w:p>
    <w:p w14:paraId="1E285F99"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p>
    <w:p w14:paraId="0DE82795" w14:textId="0909DC19" w:rsidR="001A01E8" w:rsidRPr="007C3F4B" w:rsidRDefault="001A01E8" w:rsidP="001A01E8">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Pogodben</w:t>
      </w:r>
      <w:r w:rsidR="00741F1A" w:rsidRPr="007C3F4B">
        <w:rPr>
          <w:rFonts w:ascii="Aptos" w:eastAsia="Times New Roman" w:hAnsi="Aptos" w:cstheme="minorHAnsi"/>
          <w:sz w:val="20"/>
          <w:szCs w:val="20"/>
          <w:lang w:eastAsia="sl-SI"/>
        </w:rPr>
        <w:t>i</w:t>
      </w:r>
      <w:r w:rsidRPr="007C3F4B">
        <w:rPr>
          <w:rFonts w:ascii="Aptos" w:eastAsia="Times New Roman" w:hAnsi="Aptos" w:cstheme="minorHAnsi"/>
          <w:sz w:val="20"/>
          <w:szCs w:val="20"/>
          <w:lang w:eastAsia="sl-SI"/>
        </w:rPr>
        <w:t xml:space="preserve"> strank</w:t>
      </w:r>
      <w:r w:rsidR="00741F1A" w:rsidRPr="007C3F4B">
        <w:rPr>
          <w:rFonts w:ascii="Aptos" w:eastAsia="Times New Roman" w:hAnsi="Aptos" w:cstheme="minorHAnsi"/>
          <w:sz w:val="20"/>
          <w:szCs w:val="20"/>
          <w:lang w:eastAsia="sl-SI"/>
        </w:rPr>
        <w:t>i</w:t>
      </w:r>
      <w:r w:rsidRPr="007C3F4B">
        <w:rPr>
          <w:rFonts w:ascii="Aptos" w:eastAsia="Times New Roman" w:hAnsi="Aptos" w:cstheme="minorHAnsi"/>
          <w:sz w:val="20"/>
          <w:szCs w:val="20"/>
          <w:lang w:eastAsia="sl-SI"/>
        </w:rPr>
        <w:t xml:space="preserve"> uvodoma ugotavlja</w:t>
      </w:r>
      <w:r w:rsidR="00741F1A" w:rsidRPr="007C3F4B">
        <w:rPr>
          <w:rFonts w:ascii="Aptos" w:eastAsia="Times New Roman" w:hAnsi="Aptos" w:cstheme="minorHAnsi"/>
          <w:sz w:val="20"/>
          <w:szCs w:val="20"/>
          <w:lang w:eastAsia="sl-SI"/>
        </w:rPr>
        <w:t>ta</w:t>
      </w:r>
      <w:r w:rsidRPr="007C3F4B">
        <w:rPr>
          <w:rFonts w:ascii="Aptos" w:eastAsia="Times New Roman" w:hAnsi="Aptos" w:cstheme="minorHAnsi"/>
          <w:sz w:val="20"/>
          <w:szCs w:val="20"/>
          <w:lang w:eastAsia="sl-SI"/>
        </w:rPr>
        <w:t>, da:</w:t>
      </w:r>
    </w:p>
    <w:p w14:paraId="1E433F0C" w14:textId="2CE9A5C0" w:rsidR="001A01E8" w:rsidRPr="007C3F4B" w:rsidRDefault="001A01E8" w:rsidP="001A01E8">
      <w:pPr>
        <w:numPr>
          <w:ilvl w:val="0"/>
          <w:numId w:val="1"/>
        </w:numPr>
        <w:spacing w:after="0" w:line="240" w:lineRule="auto"/>
        <w:contextualSpacing/>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 xml:space="preserve">je </w:t>
      </w:r>
      <w:r w:rsidR="00E42245" w:rsidRPr="007C3F4B">
        <w:rPr>
          <w:rFonts w:ascii="Aptos" w:eastAsia="Times New Roman" w:hAnsi="Aptos" w:cstheme="minorHAnsi"/>
          <w:sz w:val="20"/>
          <w:szCs w:val="20"/>
          <w:lang w:eastAsia="sl-SI"/>
        </w:rPr>
        <w:t xml:space="preserve">Mestna občina Ljubljana </w:t>
      </w:r>
      <w:r w:rsidRPr="007C3F4B">
        <w:rPr>
          <w:rFonts w:ascii="Aptos" w:eastAsia="Times New Roman" w:hAnsi="Aptos" w:cstheme="minorHAnsi"/>
          <w:sz w:val="20"/>
          <w:szCs w:val="20"/>
          <w:lang w:eastAsia="sl-SI"/>
        </w:rPr>
        <w:t>lastnik poslovnega prostora št</w:t>
      </w:r>
      <w:r w:rsidR="00D81C3A" w:rsidRPr="007C3F4B">
        <w:rPr>
          <w:rFonts w:ascii="Aptos" w:eastAsia="Times New Roman" w:hAnsi="Aptos" w:cstheme="minorHAnsi"/>
          <w:sz w:val="20"/>
          <w:szCs w:val="20"/>
          <w:lang w:eastAsia="sl-SI"/>
        </w:rPr>
        <w:t xml:space="preserve">.4, </w:t>
      </w:r>
      <w:r w:rsidR="00704FCB" w:rsidRPr="007C3F4B">
        <w:rPr>
          <w:rFonts w:ascii="Aptos" w:eastAsia="Times New Roman" w:hAnsi="Aptos" w:cstheme="minorHAnsi"/>
          <w:sz w:val="20"/>
          <w:szCs w:val="20"/>
          <w:lang w:eastAsia="sl-SI"/>
        </w:rPr>
        <w:t>velikost</w:t>
      </w:r>
      <w:r w:rsidR="00987FFE" w:rsidRPr="007C3F4B">
        <w:rPr>
          <w:rFonts w:ascii="Aptos" w:eastAsia="Times New Roman" w:hAnsi="Aptos" w:cstheme="minorHAnsi"/>
          <w:sz w:val="20"/>
          <w:szCs w:val="20"/>
          <w:lang w:eastAsia="sl-SI"/>
        </w:rPr>
        <w:t>i</w:t>
      </w:r>
      <w:r w:rsidR="00704FCB" w:rsidRPr="007C3F4B">
        <w:rPr>
          <w:rFonts w:ascii="Aptos" w:eastAsia="Times New Roman" w:hAnsi="Aptos" w:cstheme="minorHAnsi"/>
          <w:sz w:val="20"/>
          <w:szCs w:val="20"/>
          <w:lang w:eastAsia="sl-SI"/>
        </w:rPr>
        <w:t xml:space="preserve"> </w:t>
      </w:r>
      <w:r w:rsidR="00987FFE" w:rsidRPr="007C3F4B">
        <w:rPr>
          <w:rFonts w:ascii="Aptos" w:eastAsia="Times New Roman" w:hAnsi="Aptos" w:cstheme="minorHAnsi"/>
          <w:sz w:val="20"/>
          <w:szCs w:val="20"/>
          <w:lang w:eastAsia="sl-SI"/>
        </w:rPr>
        <w:t>poslovnega</w:t>
      </w:r>
      <w:r w:rsidR="00704FCB" w:rsidRPr="007C3F4B">
        <w:rPr>
          <w:rFonts w:ascii="Aptos" w:eastAsia="Times New Roman" w:hAnsi="Aptos" w:cstheme="minorHAnsi"/>
          <w:sz w:val="20"/>
          <w:szCs w:val="20"/>
          <w:lang w:eastAsia="sl-SI"/>
        </w:rPr>
        <w:t xml:space="preserve"> lokala znaša 50m2-60</w:t>
      </w:r>
      <w:r w:rsidRPr="007C3F4B">
        <w:rPr>
          <w:rFonts w:ascii="Aptos" w:eastAsia="Times New Roman" w:hAnsi="Aptos" w:cstheme="minorHAnsi"/>
          <w:sz w:val="20"/>
          <w:szCs w:val="20"/>
          <w:lang w:eastAsia="sl-SI"/>
        </w:rPr>
        <w:t>m</w:t>
      </w:r>
      <w:r w:rsidRPr="007C3F4B">
        <w:rPr>
          <w:rFonts w:ascii="Aptos" w:eastAsia="Times New Roman" w:hAnsi="Aptos" w:cstheme="minorHAnsi"/>
          <w:sz w:val="20"/>
          <w:szCs w:val="20"/>
          <w:vertAlign w:val="superscript"/>
          <w:lang w:eastAsia="sl-SI"/>
        </w:rPr>
        <w:t>2,</w:t>
      </w:r>
      <w:r w:rsidRPr="007C3F4B">
        <w:rPr>
          <w:rFonts w:ascii="Aptos" w:eastAsia="Times New Roman" w:hAnsi="Aptos" w:cstheme="minorHAnsi"/>
          <w:sz w:val="20"/>
          <w:szCs w:val="20"/>
          <w:lang w:eastAsia="sl-SI"/>
        </w:rPr>
        <w:t xml:space="preserve"> </w:t>
      </w:r>
      <w:r w:rsidR="00704FCB" w:rsidRPr="007C3F4B">
        <w:rPr>
          <w:rFonts w:ascii="Aptos" w:eastAsia="Times New Roman" w:hAnsi="Aptos" w:cstheme="minorHAnsi"/>
          <w:sz w:val="20"/>
          <w:szCs w:val="20"/>
          <w:lang w:eastAsia="sl-SI"/>
        </w:rPr>
        <w:t xml:space="preserve">(okoli 34m2 pritličja in okoli 18m2 </w:t>
      </w:r>
      <w:proofErr w:type="spellStart"/>
      <w:r w:rsidR="00704FCB" w:rsidRPr="007C3F4B">
        <w:rPr>
          <w:rFonts w:ascii="Aptos" w:eastAsia="Times New Roman" w:hAnsi="Aptos" w:cstheme="minorHAnsi"/>
          <w:sz w:val="20"/>
          <w:szCs w:val="20"/>
          <w:lang w:eastAsia="sl-SI"/>
        </w:rPr>
        <w:t>mezzanina</w:t>
      </w:r>
      <w:proofErr w:type="spellEnd"/>
      <w:r w:rsidR="00704FCB" w:rsidRPr="007C3F4B">
        <w:rPr>
          <w:rFonts w:ascii="Aptos" w:eastAsia="Times New Roman" w:hAnsi="Aptos" w:cstheme="minorHAnsi"/>
          <w:sz w:val="20"/>
          <w:szCs w:val="20"/>
          <w:lang w:eastAsia="sl-SI"/>
        </w:rPr>
        <w:t>);</w:t>
      </w:r>
      <w:r w:rsidR="00704FCB" w:rsidRPr="007C3F4B">
        <w:rPr>
          <w:rFonts w:ascii="Aptos" w:hAnsi="Aptos" w:cstheme="majorHAnsi"/>
        </w:rPr>
        <w:t xml:space="preserve"> </w:t>
      </w:r>
      <w:r w:rsidRPr="007C3F4B">
        <w:rPr>
          <w:rFonts w:ascii="Aptos" w:eastAsia="Times New Roman" w:hAnsi="Aptos" w:cstheme="minorHAnsi"/>
          <w:sz w:val="20"/>
          <w:szCs w:val="20"/>
          <w:lang w:eastAsia="sl-SI"/>
        </w:rPr>
        <w:t xml:space="preserve">ki se nahaja v </w:t>
      </w:r>
      <w:r w:rsidR="00741F1A" w:rsidRPr="007C3F4B">
        <w:rPr>
          <w:rFonts w:ascii="Aptos" w:eastAsia="Times New Roman" w:hAnsi="Aptos" w:cstheme="minorHAnsi"/>
          <w:sz w:val="20"/>
          <w:szCs w:val="20"/>
          <w:lang w:eastAsia="sl-SI"/>
        </w:rPr>
        <w:t xml:space="preserve">pritličju </w:t>
      </w:r>
      <w:r w:rsidRPr="007C3F4B">
        <w:rPr>
          <w:rFonts w:ascii="Aptos" w:eastAsia="Times New Roman" w:hAnsi="Aptos" w:cstheme="minorHAnsi"/>
          <w:sz w:val="20"/>
          <w:szCs w:val="20"/>
          <w:lang w:eastAsia="sl-SI"/>
        </w:rPr>
        <w:t xml:space="preserve"> stavbe Center Rog, na naslovu Trubarjeva cesta 72  v Ljubljani, </w:t>
      </w:r>
    </w:p>
    <w:p w14:paraId="14D66084" w14:textId="716DC6CC" w:rsidR="001A01E8" w:rsidRPr="007C3F4B" w:rsidRDefault="001A01E8" w:rsidP="001A01E8">
      <w:pPr>
        <w:numPr>
          <w:ilvl w:val="0"/>
          <w:numId w:val="1"/>
        </w:numPr>
        <w:spacing w:after="0" w:line="240" w:lineRule="auto"/>
        <w:contextualSpacing/>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 xml:space="preserve">je </w:t>
      </w:r>
      <w:r w:rsidR="00E42245" w:rsidRPr="007C3F4B">
        <w:rPr>
          <w:rFonts w:ascii="Aptos" w:eastAsia="Times New Roman" w:hAnsi="Aptos" w:cstheme="minorHAnsi"/>
          <w:sz w:val="20"/>
          <w:szCs w:val="20"/>
          <w:lang w:eastAsia="sl-SI"/>
        </w:rPr>
        <w:t xml:space="preserve">lastnik </w:t>
      </w:r>
      <w:r w:rsidRPr="007C3F4B">
        <w:rPr>
          <w:rFonts w:ascii="Aptos" w:eastAsia="Times New Roman" w:hAnsi="Aptos" w:cstheme="minorHAnsi"/>
          <w:sz w:val="20"/>
          <w:szCs w:val="20"/>
          <w:lang w:eastAsia="sl-SI"/>
        </w:rPr>
        <w:t>prenesel stavbo Center Rog v upravljanje upravljavcu javnemu zavodu Center Rog s  Sklepom o ustanovitvi javnega zavoda Center Rog, ki je objavljen v Uradnem listu RS, št. 70/21 dne 07.05.2021;</w:t>
      </w:r>
    </w:p>
    <w:p w14:paraId="1B70717A" w14:textId="177FE7E5" w:rsidR="00D76A15" w:rsidRPr="007C3F4B" w:rsidRDefault="00D76A15" w:rsidP="001A01E8">
      <w:pPr>
        <w:numPr>
          <w:ilvl w:val="0"/>
          <w:numId w:val="1"/>
        </w:numPr>
        <w:spacing w:after="0" w:line="240" w:lineRule="auto"/>
        <w:contextualSpacing/>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je lastnik pooblastil Center Rog za izvedbo vseh postopkov razpisov za oddajo lokalov v Centru rog v najem (pooblastilo št. 6101-11/2021/8 z dne 16.3.2022),</w:t>
      </w:r>
    </w:p>
    <w:p w14:paraId="0A43524A" w14:textId="725E6BAD" w:rsidR="001A01E8" w:rsidRPr="007C3F4B" w:rsidRDefault="00BC2A2F" w:rsidP="001A01E8">
      <w:pPr>
        <w:numPr>
          <w:ilvl w:val="0"/>
          <w:numId w:val="1"/>
        </w:numPr>
        <w:spacing w:after="0" w:line="240" w:lineRule="auto"/>
        <w:contextualSpacing/>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upravljavec</w:t>
      </w:r>
      <w:r w:rsidR="00E42245" w:rsidRPr="007C3F4B">
        <w:rPr>
          <w:rFonts w:ascii="Aptos" w:eastAsia="Times New Roman" w:hAnsi="Aptos" w:cstheme="minorHAnsi"/>
          <w:sz w:val="20"/>
          <w:szCs w:val="20"/>
          <w:lang w:eastAsia="sl-SI"/>
        </w:rPr>
        <w:t xml:space="preserve"> </w:t>
      </w:r>
      <w:r w:rsidR="001A01E8" w:rsidRPr="007C3F4B">
        <w:rPr>
          <w:rFonts w:ascii="Aptos" w:eastAsia="Times New Roman" w:hAnsi="Aptos" w:cstheme="minorHAnsi"/>
          <w:sz w:val="20"/>
          <w:szCs w:val="20"/>
          <w:lang w:eastAsia="sl-SI"/>
        </w:rPr>
        <w:t xml:space="preserve">poslovni prostor iz prve alineje odda v najem v skladu s prvim odstavkom 64. člena v povezavi z 51. členom ZPSPDSLS-1 na podlagi izvedenega postopka javnega </w:t>
      </w:r>
      <w:r w:rsidR="003626C3" w:rsidRPr="007C3F4B">
        <w:rPr>
          <w:rFonts w:ascii="Aptos" w:eastAsia="Times New Roman" w:hAnsi="Aptos" w:cstheme="minorHAnsi"/>
          <w:sz w:val="20"/>
          <w:szCs w:val="20"/>
          <w:lang w:eastAsia="sl-SI"/>
        </w:rPr>
        <w:t>razpisa</w:t>
      </w:r>
      <w:r w:rsidR="001A01E8" w:rsidRPr="007C3F4B">
        <w:rPr>
          <w:rFonts w:ascii="Aptos" w:eastAsia="Times New Roman" w:hAnsi="Aptos" w:cstheme="minorHAnsi"/>
          <w:sz w:val="20"/>
          <w:szCs w:val="20"/>
          <w:lang w:eastAsia="sl-SI"/>
        </w:rPr>
        <w:t xml:space="preserve"> za oddajo stvarnega premoženja v </w:t>
      </w:r>
      <w:r w:rsidR="009C76C2" w:rsidRPr="007C3F4B">
        <w:rPr>
          <w:rFonts w:ascii="Aptos" w:eastAsia="Times New Roman" w:hAnsi="Aptos" w:cstheme="minorHAnsi"/>
          <w:sz w:val="20"/>
          <w:szCs w:val="20"/>
          <w:lang w:eastAsia="sl-SI"/>
        </w:rPr>
        <w:t xml:space="preserve">kratkotrajni </w:t>
      </w:r>
      <w:r w:rsidR="001A01E8" w:rsidRPr="007C3F4B">
        <w:rPr>
          <w:rFonts w:ascii="Aptos" w:eastAsia="Times New Roman" w:hAnsi="Aptos" w:cstheme="minorHAnsi"/>
          <w:sz w:val="20"/>
          <w:szCs w:val="20"/>
          <w:lang w:eastAsia="sl-SI"/>
        </w:rPr>
        <w:t xml:space="preserve">najem, ki ga je izvedel </w:t>
      </w:r>
      <w:r w:rsidRPr="007C3F4B">
        <w:rPr>
          <w:rFonts w:ascii="Aptos" w:eastAsia="Times New Roman" w:hAnsi="Aptos" w:cstheme="minorHAnsi"/>
          <w:sz w:val="20"/>
          <w:szCs w:val="20"/>
          <w:lang w:eastAsia="sl-SI"/>
        </w:rPr>
        <w:t>upravljavec</w:t>
      </w:r>
      <w:r w:rsidR="001A01E8" w:rsidRPr="007C3F4B">
        <w:rPr>
          <w:rFonts w:ascii="Aptos" w:eastAsia="Times New Roman" w:hAnsi="Aptos" w:cstheme="minorHAnsi"/>
          <w:sz w:val="20"/>
          <w:szCs w:val="20"/>
          <w:lang w:eastAsia="sl-SI"/>
        </w:rPr>
        <w:t xml:space="preserve">, in je bila objava o javnem </w:t>
      </w:r>
      <w:r w:rsidR="003626C3" w:rsidRPr="007C3F4B">
        <w:rPr>
          <w:rFonts w:ascii="Aptos" w:eastAsia="Times New Roman" w:hAnsi="Aptos" w:cstheme="minorHAnsi"/>
          <w:sz w:val="20"/>
          <w:szCs w:val="20"/>
          <w:lang w:eastAsia="sl-SI"/>
        </w:rPr>
        <w:t xml:space="preserve">razpisu </w:t>
      </w:r>
      <w:r w:rsidR="009C76C2" w:rsidRPr="007C3F4B">
        <w:rPr>
          <w:rFonts w:ascii="Aptos" w:eastAsia="Times New Roman" w:hAnsi="Aptos" w:cstheme="minorHAnsi"/>
          <w:sz w:val="20"/>
          <w:szCs w:val="20"/>
          <w:lang w:eastAsia="sl-SI"/>
        </w:rPr>
        <w:t xml:space="preserve">za najem pop-up trgovine v Centru Rog </w:t>
      </w:r>
      <w:r w:rsidR="001A01E8" w:rsidRPr="007C3F4B">
        <w:rPr>
          <w:rFonts w:ascii="Aptos" w:eastAsia="Times New Roman" w:hAnsi="Aptos" w:cstheme="minorHAnsi"/>
          <w:sz w:val="20"/>
          <w:szCs w:val="20"/>
          <w:lang w:eastAsia="sl-SI"/>
        </w:rPr>
        <w:t xml:space="preserve">objavljena na spletni strani upravljavca </w:t>
      </w:r>
      <w:hyperlink r:id="rId8" w:history="1">
        <w:r w:rsidR="001A01E8" w:rsidRPr="007C3F4B">
          <w:rPr>
            <w:rStyle w:val="Hiperpovezava"/>
            <w:rFonts w:ascii="Aptos" w:eastAsia="Times New Roman" w:hAnsi="Aptos" w:cstheme="minorHAnsi"/>
            <w:sz w:val="20"/>
            <w:szCs w:val="20"/>
            <w:lang w:eastAsia="sl-SI"/>
          </w:rPr>
          <w:t>www.center-rog.si</w:t>
        </w:r>
      </w:hyperlink>
      <w:r w:rsidR="001A01E8" w:rsidRPr="007C3F4B">
        <w:rPr>
          <w:rFonts w:ascii="Aptos" w:eastAsia="Times New Roman" w:hAnsi="Aptos" w:cstheme="minorHAnsi"/>
          <w:sz w:val="20"/>
          <w:szCs w:val="20"/>
          <w:lang w:eastAsia="sl-SI"/>
        </w:rPr>
        <w:t xml:space="preserve">  od</w:t>
      </w:r>
      <w:r w:rsidR="00D76A15" w:rsidRPr="007C3F4B">
        <w:rPr>
          <w:rFonts w:ascii="Aptos" w:eastAsia="Times New Roman" w:hAnsi="Aptos" w:cstheme="minorHAnsi"/>
          <w:sz w:val="20"/>
          <w:szCs w:val="20"/>
          <w:lang w:eastAsia="sl-SI"/>
        </w:rPr>
        <w:t xml:space="preserve"> </w:t>
      </w:r>
      <w:r w:rsidR="003626C3" w:rsidRPr="007C3F4B">
        <w:rPr>
          <w:rFonts w:ascii="Aptos" w:eastAsia="Times New Roman" w:hAnsi="Aptos" w:cstheme="minorHAnsi"/>
          <w:sz w:val="20"/>
          <w:szCs w:val="20"/>
          <w:lang w:eastAsia="sl-SI"/>
        </w:rPr>
        <w:t>28</w:t>
      </w:r>
      <w:r w:rsidR="00704FCB" w:rsidRPr="007C3F4B">
        <w:rPr>
          <w:rFonts w:ascii="Aptos" w:eastAsia="Times New Roman" w:hAnsi="Aptos" w:cstheme="minorHAnsi"/>
          <w:sz w:val="20"/>
          <w:szCs w:val="20"/>
          <w:lang w:eastAsia="sl-SI"/>
        </w:rPr>
        <w:t>.</w:t>
      </w:r>
      <w:r w:rsidR="00987FFE" w:rsidRPr="007C3F4B">
        <w:rPr>
          <w:rFonts w:ascii="Aptos" w:eastAsia="Times New Roman" w:hAnsi="Aptos" w:cstheme="minorHAnsi"/>
          <w:sz w:val="20"/>
          <w:szCs w:val="20"/>
          <w:lang w:eastAsia="sl-SI"/>
        </w:rPr>
        <w:t>1</w:t>
      </w:r>
      <w:r w:rsidR="003626C3" w:rsidRPr="007C3F4B">
        <w:rPr>
          <w:rFonts w:ascii="Aptos" w:eastAsia="Times New Roman" w:hAnsi="Aptos" w:cstheme="minorHAnsi"/>
          <w:sz w:val="20"/>
          <w:szCs w:val="20"/>
          <w:lang w:eastAsia="sl-SI"/>
        </w:rPr>
        <w:t>0</w:t>
      </w:r>
      <w:r w:rsidR="00704FCB" w:rsidRPr="007C3F4B">
        <w:rPr>
          <w:rFonts w:ascii="Aptos" w:eastAsia="Times New Roman" w:hAnsi="Aptos" w:cstheme="minorHAnsi"/>
          <w:sz w:val="20"/>
          <w:szCs w:val="20"/>
          <w:lang w:eastAsia="sl-SI"/>
        </w:rPr>
        <w:t>.</w:t>
      </w:r>
      <w:r w:rsidR="00741F1A" w:rsidRPr="007C3F4B">
        <w:rPr>
          <w:rFonts w:ascii="Aptos" w:eastAsia="Times New Roman" w:hAnsi="Aptos" w:cstheme="minorHAnsi"/>
          <w:sz w:val="20"/>
          <w:szCs w:val="20"/>
          <w:lang w:eastAsia="sl-SI"/>
        </w:rPr>
        <w:t>202</w:t>
      </w:r>
      <w:r w:rsidR="00987FFE" w:rsidRPr="007C3F4B">
        <w:rPr>
          <w:rFonts w:ascii="Aptos" w:eastAsia="Times New Roman" w:hAnsi="Aptos" w:cstheme="minorHAnsi"/>
          <w:sz w:val="20"/>
          <w:szCs w:val="20"/>
          <w:lang w:eastAsia="sl-SI"/>
        </w:rPr>
        <w:t>4</w:t>
      </w:r>
      <w:r w:rsidR="001A01E8" w:rsidRPr="007C3F4B">
        <w:rPr>
          <w:rFonts w:ascii="Aptos" w:eastAsia="Times New Roman" w:hAnsi="Aptos" w:cstheme="minorHAnsi"/>
          <w:sz w:val="20"/>
          <w:szCs w:val="20"/>
          <w:lang w:eastAsia="sl-SI"/>
        </w:rPr>
        <w:t xml:space="preserve"> do </w:t>
      </w:r>
      <w:r w:rsidR="003626C3" w:rsidRPr="007C3F4B">
        <w:rPr>
          <w:rFonts w:ascii="Aptos" w:eastAsia="Times New Roman" w:hAnsi="Aptos" w:cstheme="minorHAnsi"/>
          <w:sz w:val="20"/>
          <w:szCs w:val="20"/>
          <w:lang w:eastAsia="sl-SI"/>
        </w:rPr>
        <w:t>02</w:t>
      </w:r>
      <w:r w:rsidR="00704FCB" w:rsidRPr="007C3F4B">
        <w:rPr>
          <w:rFonts w:ascii="Aptos" w:eastAsia="Times New Roman" w:hAnsi="Aptos" w:cstheme="minorHAnsi"/>
          <w:sz w:val="20"/>
          <w:szCs w:val="20"/>
          <w:lang w:eastAsia="sl-SI"/>
        </w:rPr>
        <w:t>.</w:t>
      </w:r>
      <w:r w:rsidR="003626C3" w:rsidRPr="007C3F4B">
        <w:rPr>
          <w:rFonts w:ascii="Aptos" w:eastAsia="Times New Roman" w:hAnsi="Aptos" w:cstheme="minorHAnsi"/>
          <w:sz w:val="20"/>
          <w:szCs w:val="20"/>
          <w:lang w:eastAsia="sl-SI"/>
        </w:rPr>
        <w:t>12</w:t>
      </w:r>
      <w:r w:rsidR="00704FCB" w:rsidRPr="007C3F4B">
        <w:rPr>
          <w:rFonts w:ascii="Aptos" w:eastAsia="Times New Roman" w:hAnsi="Aptos" w:cstheme="minorHAnsi"/>
          <w:sz w:val="20"/>
          <w:szCs w:val="20"/>
          <w:lang w:eastAsia="sl-SI"/>
        </w:rPr>
        <w:t>.202</w:t>
      </w:r>
      <w:r w:rsidR="00987FFE" w:rsidRPr="007C3F4B">
        <w:rPr>
          <w:rFonts w:ascii="Aptos" w:eastAsia="Times New Roman" w:hAnsi="Aptos" w:cstheme="minorHAnsi"/>
          <w:sz w:val="20"/>
          <w:szCs w:val="20"/>
          <w:lang w:eastAsia="sl-SI"/>
        </w:rPr>
        <w:t>4</w:t>
      </w:r>
      <w:r w:rsidR="00D76A15" w:rsidRPr="007C3F4B">
        <w:rPr>
          <w:rFonts w:ascii="Aptos" w:eastAsia="Times New Roman" w:hAnsi="Aptos" w:cstheme="minorHAnsi"/>
          <w:sz w:val="20"/>
          <w:szCs w:val="20"/>
          <w:lang w:eastAsia="sl-SI"/>
        </w:rPr>
        <w:t>,</w:t>
      </w:r>
    </w:p>
    <w:p w14:paraId="6D6AC4B5" w14:textId="500B67B3" w:rsidR="001A01E8" w:rsidRPr="007C3F4B" w:rsidRDefault="001A01E8" w:rsidP="001A01E8">
      <w:pPr>
        <w:pStyle w:val="Odstavekseznama"/>
        <w:numPr>
          <w:ilvl w:val="0"/>
          <w:numId w:val="1"/>
        </w:numPr>
        <w:jc w:val="both"/>
        <w:rPr>
          <w:rFonts w:ascii="Aptos" w:hAnsi="Aptos" w:cstheme="minorHAnsi"/>
          <w:i w:val="0"/>
          <w:iCs/>
          <w:color w:val="000000" w:themeColor="text1"/>
          <w:sz w:val="20"/>
        </w:rPr>
      </w:pPr>
      <w:r w:rsidRPr="007C3F4B">
        <w:rPr>
          <w:rFonts w:ascii="Aptos" w:hAnsi="Aptos" w:cstheme="minorHAnsi"/>
          <w:i w:val="0"/>
          <w:iCs/>
          <w:color w:val="000000" w:themeColor="text1"/>
          <w:sz w:val="20"/>
        </w:rPr>
        <w:t xml:space="preserve">je </w:t>
      </w:r>
      <w:r w:rsidR="00D81C3A" w:rsidRPr="007C3F4B">
        <w:rPr>
          <w:rFonts w:ascii="Aptos" w:hAnsi="Aptos" w:cstheme="minorHAnsi"/>
          <w:i w:val="0"/>
          <w:iCs/>
          <w:color w:val="000000" w:themeColor="text1"/>
          <w:sz w:val="20"/>
        </w:rPr>
        <w:t>prijava</w:t>
      </w:r>
      <w:r w:rsidRPr="007C3F4B">
        <w:rPr>
          <w:rFonts w:ascii="Aptos" w:hAnsi="Aptos" w:cstheme="minorHAnsi"/>
          <w:i w:val="0"/>
          <w:iCs/>
          <w:color w:val="000000" w:themeColor="text1"/>
          <w:sz w:val="20"/>
        </w:rPr>
        <w:t xml:space="preserve"> najemnika prejela skladno z merili </w:t>
      </w:r>
      <w:r w:rsidR="00D81C3A" w:rsidRPr="007C3F4B">
        <w:rPr>
          <w:rFonts w:ascii="Aptos" w:hAnsi="Aptos" w:cstheme="minorHAnsi"/>
          <w:i w:val="0"/>
          <w:iCs/>
          <w:color w:val="000000" w:themeColor="text1"/>
          <w:sz w:val="20"/>
        </w:rPr>
        <w:t>ustrezno</w:t>
      </w:r>
      <w:r w:rsidRPr="007C3F4B">
        <w:rPr>
          <w:rFonts w:ascii="Aptos" w:hAnsi="Aptos" w:cstheme="minorHAnsi"/>
          <w:i w:val="0"/>
          <w:iCs/>
          <w:color w:val="000000" w:themeColor="text1"/>
          <w:sz w:val="20"/>
        </w:rPr>
        <w:t xml:space="preserve"> število točk, </w:t>
      </w:r>
      <w:r w:rsidR="00D81C3A" w:rsidRPr="007C3F4B">
        <w:rPr>
          <w:rFonts w:ascii="Aptos" w:hAnsi="Aptos" w:cstheme="minorHAnsi"/>
          <w:i w:val="0"/>
          <w:iCs/>
          <w:color w:val="000000" w:themeColor="text1"/>
          <w:sz w:val="20"/>
        </w:rPr>
        <w:t>zato je bil</w:t>
      </w:r>
      <w:r w:rsidRPr="007C3F4B">
        <w:rPr>
          <w:rFonts w:ascii="Aptos" w:hAnsi="Aptos" w:cstheme="minorHAnsi"/>
          <w:i w:val="0"/>
          <w:iCs/>
          <w:color w:val="000000" w:themeColor="text1"/>
          <w:sz w:val="20"/>
        </w:rPr>
        <w:t xml:space="preserve"> pozvan k sklenitvi te pogodbe, </w:t>
      </w:r>
    </w:p>
    <w:p w14:paraId="340956CE" w14:textId="10D23315" w:rsidR="001A01E8" w:rsidRPr="007C3F4B" w:rsidRDefault="006C1324" w:rsidP="001A01E8">
      <w:pPr>
        <w:numPr>
          <w:ilvl w:val="0"/>
          <w:numId w:val="1"/>
        </w:numPr>
        <w:spacing w:after="0" w:line="240" w:lineRule="auto"/>
        <w:contextualSpacing/>
        <w:jc w:val="both"/>
        <w:rPr>
          <w:rFonts w:ascii="Aptos" w:eastAsia="Times New Roman" w:hAnsi="Aptos" w:cstheme="minorHAnsi"/>
          <w:iCs/>
          <w:sz w:val="20"/>
          <w:szCs w:val="20"/>
          <w:lang w:eastAsia="sl-SI"/>
        </w:rPr>
      </w:pPr>
      <w:bookmarkStart w:id="0" w:name="_Hlk99702227"/>
      <w:r w:rsidRPr="007C3F4B">
        <w:rPr>
          <w:rFonts w:ascii="Aptos" w:hAnsi="Aptos" w:cstheme="minorHAnsi"/>
          <w:iCs/>
          <w:color w:val="000000" w:themeColor="text1"/>
          <w:sz w:val="20"/>
          <w:szCs w:val="20"/>
        </w:rPr>
        <w:t xml:space="preserve">sta </w:t>
      </w:r>
      <w:r w:rsidR="001A01E8" w:rsidRPr="007C3F4B">
        <w:rPr>
          <w:rFonts w:ascii="Aptos" w:hAnsi="Aptos" w:cstheme="minorHAnsi"/>
          <w:iCs/>
          <w:color w:val="000000" w:themeColor="text1"/>
          <w:sz w:val="20"/>
          <w:szCs w:val="20"/>
        </w:rPr>
        <w:t xml:space="preserve">objava </w:t>
      </w:r>
      <w:r w:rsidR="009D4365" w:rsidRPr="007C3F4B">
        <w:rPr>
          <w:rFonts w:ascii="Aptos" w:hAnsi="Aptos" w:cstheme="minorHAnsi"/>
          <w:iCs/>
          <w:color w:val="000000" w:themeColor="text1"/>
          <w:sz w:val="20"/>
          <w:szCs w:val="20"/>
        </w:rPr>
        <w:t xml:space="preserve">javnega </w:t>
      </w:r>
      <w:r w:rsidR="00AB708D" w:rsidRPr="007C3F4B">
        <w:rPr>
          <w:rFonts w:ascii="Aptos" w:hAnsi="Aptos" w:cstheme="minorHAnsi"/>
          <w:iCs/>
          <w:color w:val="000000" w:themeColor="text1"/>
          <w:sz w:val="20"/>
          <w:szCs w:val="20"/>
        </w:rPr>
        <w:t xml:space="preserve">razpisa </w:t>
      </w:r>
      <w:r w:rsidR="009D4365" w:rsidRPr="007C3F4B">
        <w:rPr>
          <w:rFonts w:ascii="Aptos" w:hAnsi="Aptos" w:cstheme="minorHAnsi"/>
          <w:iCs/>
          <w:color w:val="000000" w:themeColor="text1"/>
          <w:sz w:val="20"/>
          <w:szCs w:val="20"/>
        </w:rPr>
        <w:t xml:space="preserve">za kratkoročni najem pop-up trgovine v Centru Rog za leto </w:t>
      </w:r>
      <w:bookmarkEnd w:id="0"/>
      <w:r w:rsidR="003626C3" w:rsidRPr="007C3F4B">
        <w:rPr>
          <w:rFonts w:ascii="Aptos" w:hAnsi="Aptos" w:cstheme="minorHAnsi"/>
          <w:iCs/>
          <w:color w:val="000000" w:themeColor="text1"/>
          <w:sz w:val="20"/>
          <w:szCs w:val="20"/>
        </w:rPr>
        <w:t xml:space="preserve">2025 </w:t>
      </w:r>
      <w:r w:rsidRPr="007C3F4B">
        <w:rPr>
          <w:rFonts w:ascii="Aptos" w:hAnsi="Aptos" w:cstheme="minorHAnsi"/>
          <w:iCs/>
          <w:color w:val="000000" w:themeColor="text1"/>
          <w:sz w:val="20"/>
          <w:szCs w:val="20"/>
        </w:rPr>
        <w:t xml:space="preserve"> z dne </w:t>
      </w:r>
      <w:r w:rsidR="007C3F4B" w:rsidRPr="007C3F4B">
        <w:rPr>
          <w:rFonts w:ascii="Aptos" w:hAnsi="Aptos" w:cstheme="minorHAnsi"/>
          <w:iCs/>
          <w:color w:val="000000" w:themeColor="text1"/>
          <w:sz w:val="20"/>
          <w:szCs w:val="20"/>
        </w:rPr>
        <w:t>28.10.2024</w:t>
      </w:r>
      <w:r w:rsidR="007C3F4B" w:rsidRPr="007C3F4B">
        <w:rPr>
          <w:rFonts w:ascii="Aptos" w:hAnsi="Aptos" w:cstheme="minorHAnsi"/>
          <w:iCs/>
          <w:color w:val="000000" w:themeColor="text1"/>
          <w:sz w:val="20"/>
          <w:szCs w:val="20"/>
        </w:rPr>
        <w:t xml:space="preserve"> </w:t>
      </w:r>
      <w:r w:rsidR="001A01E8" w:rsidRPr="007C3F4B">
        <w:rPr>
          <w:rFonts w:ascii="Aptos" w:hAnsi="Aptos" w:cstheme="minorHAnsi"/>
          <w:iCs/>
          <w:color w:val="000000" w:themeColor="text1"/>
          <w:sz w:val="20"/>
          <w:szCs w:val="20"/>
        </w:rPr>
        <w:t xml:space="preserve">in </w:t>
      </w:r>
      <w:r w:rsidR="00D81C3A" w:rsidRPr="007C3F4B">
        <w:rPr>
          <w:rFonts w:ascii="Aptos" w:hAnsi="Aptos" w:cstheme="minorHAnsi"/>
          <w:iCs/>
          <w:color w:val="000000" w:themeColor="text1"/>
          <w:sz w:val="20"/>
          <w:szCs w:val="20"/>
        </w:rPr>
        <w:t xml:space="preserve">sklep o izbiri </w:t>
      </w:r>
      <w:r w:rsidR="001A01E8" w:rsidRPr="007C3F4B">
        <w:rPr>
          <w:rFonts w:ascii="Aptos" w:hAnsi="Aptos" w:cstheme="minorHAnsi"/>
          <w:iCs/>
          <w:color w:val="000000" w:themeColor="text1"/>
          <w:sz w:val="20"/>
          <w:szCs w:val="20"/>
        </w:rPr>
        <w:t xml:space="preserve">najemnika </w:t>
      </w:r>
      <w:r w:rsidRPr="007C3F4B">
        <w:rPr>
          <w:rFonts w:ascii="Aptos" w:hAnsi="Aptos" w:cstheme="minorHAnsi"/>
          <w:iCs/>
          <w:color w:val="000000" w:themeColor="text1"/>
          <w:sz w:val="20"/>
          <w:szCs w:val="20"/>
        </w:rPr>
        <w:t>št. _____</w:t>
      </w:r>
      <w:r w:rsidR="001A01E8" w:rsidRPr="007C3F4B">
        <w:rPr>
          <w:rFonts w:ascii="Aptos" w:hAnsi="Aptos" w:cstheme="minorHAnsi"/>
          <w:iCs/>
          <w:color w:val="000000" w:themeColor="text1"/>
          <w:sz w:val="20"/>
          <w:szCs w:val="20"/>
        </w:rPr>
        <w:t xml:space="preserve">z dne </w:t>
      </w:r>
      <w:r w:rsidR="001A01E8" w:rsidRPr="007C3F4B">
        <w:rPr>
          <w:rFonts w:ascii="Aptos" w:hAnsi="Aptos" w:cstheme="minorHAnsi"/>
          <w:iCs/>
          <w:color w:val="000000" w:themeColor="text1"/>
          <w:sz w:val="20"/>
          <w:szCs w:val="20"/>
          <w:highlight w:val="yellow"/>
        </w:rPr>
        <w:t>_________</w:t>
      </w:r>
      <w:r w:rsidR="001A01E8" w:rsidRPr="007C3F4B">
        <w:rPr>
          <w:rFonts w:ascii="Aptos" w:hAnsi="Aptos" w:cstheme="minorHAnsi"/>
          <w:iCs/>
          <w:color w:val="000000" w:themeColor="text1"/>
          <w:sz w:val="20"/>
          <w:szCs w:val="20"/>
        </w:rPr>
        <w:t>, sestavna dela te pogodbe,</w:t>
      </w:r>
    </w:p>
    <w:p w14:paraId="6553EAD6" w14:textId="2F34C1DA" w:rsidR="001A01E8" w:rsidRPr="007C3F4B" w:rsidRDefault="001A01E8" w:rsidP="001A01E8">
      <w:pPr>
        <w:numPr>
          <w:ilvl w:val="0"/>
          <w:numId w:val="1"/>
        </w:numPr>
        <w:spacing w:after="0" w:line="240" w:lineRule="auto"/>
        <w:contextualSpacing/>
        <w:jc w:val="both"/>
        <w:rPr>
          <w:rFonts w:ascii="Aptos" w:eastAsia="Times New Roman" w:hAnsi="Aptos" w:cstheme="minorHAnsi"/>
          <w:iCs/>
          <w:sz w:val="20"/>
          <w:szCs w:val="20"/>
          <w:lang w:eastAsia="sl-SI"/>
        </w:rPr>
      </w:pPr>
      <w:r w:rsidRPr="007C3F4B">
        <w:rPr>
          <w:rFonts w:ascii="Aptos" w:hAnsi="Aptos" w:cstheme="minorHAnsi"/>
          <w:iCs/>
          <w:color w:val="000000" w:themeColor="text1"/>
          <w:sz w:val="20"/>
        </w:rPr>
        <w:t xml:space="preserve">je poslovni prostor, ki se daje v </w:t>
      </w:r>
      <w:r w:rsidR="009D4365" w:rsidRPr="007C3F4B">
        <w:rPr>
          <w:rFonts w:ascii="Aptos" w:hAnsi="Aptos" w:cstheme="minorHAnsi"/>
          <w:iCs/>
          <w:color w:val="000000" w:themeColor="text1"/>
          <w:sz w:val="20"/>
        </w:rPr>
        <w:t xml:space="preserve">kratkotrajni </w:t>
      </w:r>
      <w:r w:rsidRPr="007C3F4B">
        <w:rPr>
          <w:rFonts w:ascii="Aptos" w:hAnsi="Aptos" w:cstheme="minorHAnsi"/>
          <w:iCs/>
          <w:color w:val="000000" w:themeColor="text1"/>
          <w:sz w:val="20"/>
        </w:rPr>
        <w:t>najem</w:t>
      </w:r>
      <w:r w:rsidR="006C1324" w:rsidRPr="007C3F4B">
        <w:rPr>
          <w:rFonts w:ascii="Aptos" w:hAnsi="Aptos" w:cstheme="minorHAnsi"/>
          <w:iCs/>
          <w:color w:val="000000" w:themeColor="text1"/>
          <w:sz w:val="20"/>
        </w:rPr>
        <w:t>,</w:t>
      </w:r>
      <w:r w:rsidRPr="007C3F4B">
        <w:rPr>
          <w:rFonts w:ascii="Aptos" w:hAnsi="Aptos" w:cstheme="minorHAnsi"/>
          <w:iCs/>
          <w:color w:val="000000" w:themeColor="text1"/>
          <w:sz w:val="20"/>
        </w:rPr>
        <w:t xml:space="preserve"> neopremljen</w:t>
      </w:r>
      <w:r w:rsidR="009D4365" w:rsidRPr="007C3F4B">
        <w:rPr>
          <w:rFonts w:ascii="Aptos" w:hAnsi="Aptos" w:cstheme="minorHAnsi"/>
          <w:iCs/>
          <w:color w:val="000000" w:themeColor="text1"/>
          <w:sz w:val="20"/>
        </w:rPr>
        <w:t xml:space="preserve"> (z izjemo sanitarij)</w:t>
      </w:r>
      <w:r w:rsidRPr="007C3F4B">
        <w:rPr>
          <w:rFonts w:ascii="Aptos" w:hAnsi="Aptos" w:cstheme="minorHAnsi"/>
          <w:iCs/>
          <w:color w:val="000000" w:themeColor="text1"/>
          <w:sz w:val="20"/>
        </w:rPr>
        <w:t>.</w:t>
      </w:r>
    </w:p>
    <w:p w14:paraId="5F64F0F4"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p>
    <w:p w14:paraId="3E7C98FB" w14:textId="77777777" w:rsidR="001A01E8" w:rsidRPr="007C3F4B" w:rsidRDefault="001A01E8" w:rsidP="001A01E8">
      <w:pPr>
        <w:numPr>
          <w:ilvl w:val="0"/>
          <w:numId w:val="2"/>
        </w:numPr>
        <w:spacing w:after="0" w:line="240" w:lineRule="auto"/>
        <w:jc w:val="center"/>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člen</w:t>
      </w:r>
    </w:p>
    <w:p w14:paraId="4D05B4F1" w14:textId="77777777" w:rsidR="001A01E8" w:rsidRPr="007C3F4B" w:rsidRDefault="001A01E8" w:rsidP="001A01E8">
      <w:pPr>
        <w:spacing w:after="0" w:line="240" w:lineRule="auto"/>
        <w:ind w:left="1440"/>
        <w:rPr>
          <w:rFonts w:ascii="Aptos" w:eastAsia="Times New Roman" w:hAnsi="Aptos" w:cstheme="minorHAnsi"/>
          <w:sz w:val="20"/>
          <w:szCs w:val="20"/>
          <w:lang w:eastAsia="sl-SI"/>
        </w:rPr>
      </w:pPr>
    </w:p>
    <w:p w14:paraId="6EFB60A2" w14:textId="345DC8B3" w:rsidR="001A01E8" w:rsidRPr="007C3F4B" w:rsidRDefault="001A01E8" w:rsidP="001A01E8">
      <w:pPr>
        <w:spacing w:after="0" w:line="240" w:lineRule="auto"/>
        <w:contextualSpacing/>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Pogodben</w:t>
      </w:r>
      <w:r w:rsidR="006C1324" w:rsidRPr="007C3F4B">
        <w:rPr>
          <w:rFonts w:ascii="Aptos" w:eastAsia="Times New Roman" w:hAnsi="Aptos" w:cstheme="minorHAnsi"/>
          <w:sz w:val="20"/>
          <w:szCs w:val="20"/>
          <w:lang w:eastAsia="sl-SI"/>
        </w:rPr>
        <w:t>i</w:t>
      </w:r>
      <w:r w:rsidRPr="007C3F4B">
        <w:rPr>
          <w:rFonts w:ascii="Aptos" w:eastAsia="Times New Roman" w:hAnsi="Aptos" w:cstheme="minorHAnsi"/>
          <w:sz w:val="20"/>
          <w:szCs w:val="20"/>
          <w:lang w:eastAsia="sl-SI"/>
        </w:rPr>
        <w:t xml:space="preserve"> strank</w:t>
      </w:r>
      <w:r w:rsidR="006C1324" w:rsidRPr="007C3F4B">
        <w:rPr>
          <w:rFonts w:ascii="Aptos" w:eastAsia="Times New Roman" w:hAnsi="Aptos" w:cstheme="minorHAnsi"/>
          <w:sz w:val="20"/>
          <w:szCs w:val="20"/>
          <w:lang w:eastAsia="sl-SI"/>
        </w:rPr>
        <w:t>i</w:t>
      </w:r>
      <w:r w:rsidRPr="007C3F4B">
        <w:rPr>
          <w:rFonts w:ascii="Aptos" w:eastAsia="Times New Roman" w:hAnsi="Aptos" w:cstheme="minorHAnsi"/>
          <w:sz w:val="20"/>
          <w:szCs w:val="20"/>
          <w:lang w:eastAsia="sl-SI"/>
        </w:rPr>
        <w:t xml:space="preserve"> s</w:t>
      </w:r>
      <w:r w:rsidR="006C1324" w:rsidRPr="007C3F4B">
        <w:rPr>
          <w:rFonts w:ascii="Aptos" w:eastAsia="Times New Roman" w:hAnsi="Aptos" w:cstheme="minorHAnsi"/>
          <w:sz w:val="20"/>
          <w:szCs w:val="20"/>
          <w:lang w:eastAsia="sl-SI"/>
        </w:rPr>
        <w:t>ta</w:t>
      </w:r>
      <w:r w:rsidRPr="007C3F4B">
        <w:rPr>
          <w:rFonts w:ascii="Aptos" w:eastAsia="Times New Roman" w:hAnsi="Aptos" w:cstheme="minorHAnsi"/>
          <w:sz w:val="20"/>
          <w:szCs w:val="20"/>
          <w:lang w:eastAsia="sl-SI"/>
        </w:rPr>
        <w:t xml:space="preserve"> soglasn</w:t>
      </w:r>
      <w:r w:rsidR="006C1324" w:rsidRPr="007C3F4B">
        <w:rPr>
          <w:rFonts w:ascii="Aptos" w:eastAsia="Times New Roman" w:hAnsi="Aptos" w:cstheme="minorHAnsi"/>
          <w:sz w:val="20"/>
          <w:szCs w:val="20"/>
          <w:lang w:eastAsia="sl-SI"/>
        </w:rPr>
        <w:t>i</w:t>
      </w:r>
      <w:r w:rsidRPr="007C3F4B">
        <w:rPr>
          <w:rFonts w:ascii="Aptos" w:eastAsia="Times New Roman" w:hAnsi="Aptos" w:cstheme="minorHAnsi"/>
          <w:sz w:val="20"/>
          <w:szCs w:val="20"/>
          <w:lang w:eastAsia="sl-SI"/>
        </w:rPr>
        <w:t xml:space="preserve">, da </w:t>
      </w:r>
      <w:r w:rsidR="00BC2A2F" w:rsidRPr="007C3F4B">
        <w:rPr>
          <w:rFonts w:ascii="Aptos" w:eastAsia="Times New Roman" w:hAnsi="Aptos" w:cstheme="minorHAnsi"/>
          <w:sz w:val="20"/>
          <w:szCs w:val="20"/>
          <w:lang w:eastAsia="sl-SI"/>
        </w:rPr>
        <w:t>upravljavec</w:t>
      </w:r>
      <w:r w:rsidR="00E42245" w:rsidRPr="007C3F4B">
        <w:rPr>
          <w:rFonts w:ascii="Aptos" w:eastAsia="Times New Roman" w:hAnsi="Aptos" w:cstheme="minorHAnsi"/>
          <w:sz w:val="20"/>
          <w:szCs w:val="20"/>
          <w:lang w:eastAsia="sl-SI"/>
        </w:rPr>
        <w:t xml:space="preserve"> </w:t>
      </w:r>
      <w:r w:rsidRPr="007C3F4B">
        <w:rPr>
          <w:rFonts w:ascii="Aptos" w:eastAsia="Times New Roman" w:hAnsi="Aptos" w:cstheme="minorHAnsi"/>
          <w:sz w:val="20"/>
          <w:szCs w:val="20"/>
          <w:lang w:eastAsia="sl-SI"/>
        </w:rPr>
        <w:t xml:space="preserve">odda, najemnik pa vzame v </w:t>
      </w:r>
      <w:r w:rsidR="009D4365" w:rsidRPr="007C3F4B">
        <w:rPr>
          <w:rFonts w:ascii="Aptos" w:eastAsia="Times New Roman" w:hAnsi="Aptos" w:cstheme="minorHAnsi"/>
          <w:sz w:val="20"/>
          <w:szCs w:val="20"/>
          <w:lang w:eastAsia="sl-SI"/>
        </w:rPr>
        <w:t xml:space="preserve">kratkotrajni najem </w:t>
      </w:r>
      <w:r w:rsidR="009D4365" w:rsidRPr="007C3F4B">
        <w:rPr>
          <w:rFonts w:ascii="Aptos" w:eastAsia="Times New Roman" w:hAnsi="Aptos" w:cstheme="minorHAnsi"/>
          <w:sz w:val="20"/>
          <w:szCs w:val="20"/>
          <w:highlight w:val="yellow"/>
          <w:lang w:eastAsia="sl-SI"/>
        </w:rPr>
        <w:t xml:space="preserve">1 mesečni /2 mesečni </w:t>
      </w:r>
      <w:r w:rsidRPr="007C3F4B">
        <w:rPr>
          <w:rFonts w:ascii="Aptos" w:eastAsia="Times New Roman" w:hAnsi="Aptos" w:cstheme="minorHAnsi"/>
          <w:sz w:val="20"/>
          <w:szCs w:val="20"/>
          <w:highlight w:val="yellow"/>
          <w:lang w:eastAsia="sl-SI"/>
        </w:rPr>
        <w:t>najem</w:t>
      </w:r>
      <w:r w:rsidRPr="007C3F4B">
        <w:rPr>
          <w:rFonts w:ascii="Aptos" w:eastAsia="Times New Roman" w:hAnsi="Aptos" w:cstheme="minorHAnsi"/>
          <w:sz w:val="20"/>
          <w:szCs w:val="20"/>
          <w:lang w:eastAsia="sl-SI"/>
        </w:rPr>
        <w:t xml:space="preserve"> poslovni prostor </w:t>
      </w:r>
      <w:r w:rsidR="00D874C6" w:rsidRPr="007C3F4B">
        <w:rPr>
          <w:rFonts w:ascii="Aptos" w:eastAsia="Times New Roman" w:hAnsi="Aptos" w:cstheme="minorHAnsi"/>
          <w:sz w:val="20"/>
          <w:szCs w:val="20"/>
          <w:lang w:eastAsia="sl-SI"/>
        </w:rPr>
        <w:t xml:space="preserve">z namembnostjo </w:t>
      </w:r>
      <w:r w:rsidR="009D4365" w:rsidRPr="007C3F4B">
        <w:rPr>
          <w:rFonts w:ascii="Aptos" w:eastAsia="Times New Roman" w:hAnsi="Aptos" w:cstheme="minorHAnsi"/>
          <w:sz w:val="20"/>
          <w:szCs w:val="20"/>
          <w:lang w:eastAsia="sl-SI"/>
        </w:rPr>
        <w:t xml:space="preserve">pop-up </w:t>
      </w:r>
      <w:r w:rsidR="00704FCB" w:rsidRPr="007C3F4B">
        <w:rPr>
          <w:rFonts w:ascii="Aptos" w:eastAsia="Times New Roman" w:hAnsi="Aptos" w:cstheme="minorHAnsi"/>
          <w:sz w:val="20"/>
          <w:szCs w:val="20"/>
          <w:lang w:eastAsia="sl-SI"/>
        </w:rPr>
        <w:t>trgovinske dejavnosti</w:t>
      </w:r>
      <w:r w:rsidR="00D874C6" w:rsidRPr="007C3F4B">
        <w:rPr>
          <w:rFonts w:ascii="Aptos" w:eastAsia="Times New Roman" w:hAnsi="Aptos" w:cstheme="minorHAnsi"/>
          <w:sz w:val="20"/>
          <w:szCs w:val="20"/>
          <w:lang w:eastAsia="sl-SI"/>
        </w:rPr>
        <w:t xml:space="preserve">, </w:t>
      </w:r>
      <w:r w:rsidRPr="007C3F4B">
        <w:rPr>
          <w:rFonts w:ascii="Aptos" w:eastAsia="Times New Roman" w:hAnsi="Aptos" w:cstheme="minorHAnsi"/>
          <w:sz w:val="20"/>
          <w:szCs w:val="20"/>
          <w:lang w:eastAsia="sl-SI"/>
        </w:rPr>
        <w:t>v izmeri</w:t>
      </w:r>
      <w:r w:rsidR="008509D6" w:rsidRPr="007C3F4B">
        <w:rPr>
          <w:rFonts w:ascii="Aptos" w:eastAsia="Times New Roman" w:hAnsi="Aptos" w:cstheme="minorHAnsi"/>
          <w:sz w:val="20"/>
          <w:szCs w:val="20"/>
          <w:lang w:eastAsia="sl-SI"/>
        </w:rPr>
        <w:t xml:space="preserve"> </w:t>
      </w:r>
      <w:r w:rsidR="00704FCB" w:rsidRPr="007C3F4B">
        <w:rPr>
          <w:rFonts w:ascii="Aptos" w:eastAsia="Times New Roman" w:hAnsi="Aptos" w:cstheme="minorHAnsi"/>
          <w:sz w:val="20"/>
          <w:szCs w:val="20"/>
          <w:lang w:eastAsia="sl-SI"/>
        </w:rPr>
        <w:t>50m2-60m</w:t>
      </w:r>
      <w:r w:rsidR="00704FCB" w:rsidRPr="007C3F4B">
        <w:rPr>
          <w:rFonts w:ascii="Aptos" w:eastAsia="Times New Roman" w:hAnsi="Aptos" w:cstheme="minorHAnsi"/>
          <w:sz w:val="20"/>
          <w:szCs w:val="20"/>
          <w:vertAlign w:val="superscript"/>
          <w:lang w:eastAsia="sl-SI"/>
        </w:rPr>
        <w:t>2,</w:t>
      </w:r>
      <w:r w:rsidR="00704FCB" w:rsidRPr="007C3F4B">
        <w:rPr>
          <w:rFonts w:ascii="Aptos" w:eastAsia="Times New Roman" w:hAnsi="Aptos" w:cstheme="minorHAnsi"/>
          <w:sz w:val="20"/>
          <w:szCs w:val="20"/>
          <w:lang w:eastAsia="sl-SI"/>
        </w:rPr>
        <w:t xml:space="preserve"> (okoli 34m2 pritličja in okoli 18m2 </w:t>
      </w:r>
      <w:proofErr w:type="spellStart"/>
      <w:r w:rsidR="00704FCB" w:rsidRPr="007C3F4B">
        <w:rPr>
          <w:rFonts w:ascii="Aptos" w:eastAsia="Times New Roman" w:hAnsi="Aptos" w:cstheme="minorHAnsi"/>
          <w:sz w:val="20"/>
          <w:szCs w:val="20"/>
          <w:lang w:eastAsia="sl-SI"/>
        </w:rPr>
        <w:t>mezzanina</w:t>
      </w:r>
      <w:proofErr w:type="spellEnd"/>
      <w:r w:rsidR="00704FCB" w:rsidRPr="007C3F4B">
        <w:rPr>
          <w:rFonts w:ascii="Aptos" w:eastAsia="Times New Roman" w:hAnsi="Aptos" w:cstheme="minorHAnsi"/>
          <w:sz w:val="20"/>
          <w:szCs w:val="20"/>
          <w:lang w:eastAsia="sl-SI"/>
        </w:rPr>
        <w:t>)</w:t>
      </w:r>
      <w:r w:rsidRPr="007C3F4B">
        <w:rPr>
          <w:rFonts w:ascii="Aptos" w:eastAsia="Times New Roman" w:hAnsi="Aptos" w:cstheme="minorHAnsi"/>
          <w:sz w:val="20"/>
          <w:szCs w:val="20"/>
          <w:lang w:eastAsia="sl-SI"/>
        </w:rPr>
        <w:t xml:space="preserve">, ki se nahaja v </w:t>
      </w:r>
      <w:r w:rsidR="009D4365" w:rsidRPr="007C3F4B">
        <w:rPr>
          <w:rFonts w:ascii="Aptos" w:eastAsia="Times New Roman" w:hAnsi="Aptos" w:cstheme="minorHAnsi"/>
          <w:sz w:val="20"/>
          <w:szCs w:val="20"/>
          <w:lang w:eastAsia="sl-SI"/>
        </w:rPr>
        <w:t xml:space="preserve">pritličju </w:t>
      </w:r>
      <w:r w:rsidRPr="007C3F4B">
        <w:rPr>
          <w:rFonts w:ascii="Aptos" w:eastAsia="Times New Roman" w:hAnsi="Aptos" w:cstheme="minorHAnsi"/>
          <w:sz w:val="20"/>
          <w:szCs w:val="20"/>
          <w:lang w:eastAsia="sl-SI"/>
        </w:rPr>
        <w:t>stavbe Center Rog, na naslovu Trubarjeva cesta 72 v Ljubljani</w:t>
      </w:r>
      <w:r w:rsidR="009D4365" w:rsidRPr="007C3F4B">
        <w:rPr>
          <w:rFonts w:ascii="Aptos" w:eastAsia="Times New Roman" w:hAnsi="Aptos" w:cstheme="minorHAnsi"/>
          <w:sz w:val="20"/>
          <w:szCs w:val="20"/>
          <w:lang w:eastAsia="sl-SI"/>
        </w:rPr>
        <w:t xml:space="preserve"> (vhod iz Petkovškovega nabrežja)</w:t>
      </w:r>
      <w:r w:rsidR="00704FCB" w:rsidRPr="007C3F4B">
        <w:rPr>
          <w:rFonts w:ascii="Aptos" w:eastAsia="Times New Roman" w:hAnsi="Aptos" w:cstheme="minorHAnsi"/>
          <w:sz w:val="20"/>
          <w:szCs w:val="20"/>
          <w:lang w:eastAsia="sl-SI"/>
        </w:rPr>
        <w:t>.</w:t>
      </w:r>
      <w:r w:rsidR="009D4365" w:rsidRPr="007C3F4B">
        <w:rPr>
          <w:rFonts w:ascii="Aptos" w:eastAsia="Times New Roman" w:hAnsi="Aptos" w:cstheme="minorHAnsi"/>
          <w:sz w:val="20"/>
          <w:szCs w:val="20"/>
          <w:lang w:eastAsia="sl-SI"/>
        </w:rPr>
        <w:t xml:space="preserve"> </w:t>
      </w:r>
    </w:p>
    <w:p w14:paraId="2AE66D3A" w14:textId="64F91526" w:rsidR="006B4BC6" w:rsidRPr="007C3F4B" w:rsidRDefault="006B4BC6" w:rsidP="001A01E8">
      <w:pPr>
        <w:spacing w:after="0" w:line="240" w:lineRule="auto"/>
        <w:contextualSpacing/>
        <w:jc w:val="both"/>
        <w:rPr>
          <w:rFonts w:ascii="Aptos" w:eastAsia="Times New Roman" w:hAnsi="Aptos" w:cstheme="minorHAnsi"/>
          <w:sz w:val="20"/>
          <w:szCs w:val="20"/>
          <w:lang w:eastAsia="sl-SI"/>
        </w:rPr>
      </w:pPr>
    </w:p>
    <w:p w14:paraId="420BD13A" w14:textId="2527B7A3" w:rsidR="001A01E8" w:rsidRPr="007C3F4B" w:rsidRDefault="001A01E8" w:rsidP="007C3F4B">
      <w:pPr>
        <w:spacing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Najemnik si je pred podpisom te pogodbe poslovni prostor in skupne prostore stavbe, v kateri je prostor, ki je predmet te pogodbe, ogledal in je seznanjen s površino, lego in dejanskim stanjem poslovnega prostora</w:t>
      </w:r>
      <w:r w:rsidR="009D4365" w:rsidRPr="007C3F4B">
        <w:rPr>
          <w:rFonts w:ascii="Aptos" w:eastAsia="Times New Roman" w:hAnsi="Aptos" w:cstheme="minorHAnsi"/>
          <w:sz w:val="20"/>
          <w:szCs w:val="20"/>
          <w:lang w:eastAsia="sl-SI"/>
        </w:rPr>
        <w:t xml:space="preserve">. V pritličnem delu se nahajajo sanitarije. </w:t>
      </w:r>
      <w:r w:rsidRPr="007C3F4B">
        <w:rPr>
          <w:rFonts w:ascii="Aptos" w:eastAsia="Times New Roman" w:hAnsi="Aptos" w:cstheme="minorHAnsi"/>
          <w:sz w:val="20"/>
          <w:szCs w:val="20"/>
          <w:lang w:eastAsia="sl-SI"/>
        </w:rPr>
        <w:t xml:space="preserve"> </w:t>
      </w:r>
    </w:p>
    <w:p w14:paraId="5A667FAA" w14:textId="77777777" w:rsidR="001A01E8" w:rsidRPr="007C3F4B" w:rsidRDefault="001A01E8" w:rsidP="001A01E8">
      <w:pPr>
        <w:spacing w:after="0" w:line="240" w:lineRule="auto"/>
        <w:ind w:left="1080"/>
        <w:jc w:val="center"/>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3. člen</w:t>
      </w:r>
    </w:p>
    <w:p w14:paraId="293C79F8" w14:textId="77777777" w:rsidR="001A01E8" w:rsidRPr="007C3F4B" w:rsidRDefault="001A01E8" w:rsidP="001A01E8">
      <w:pPr>
        <w:spacing w:after="0" w:line="240" w:lineRule="auto"/>
        <w:ind w:left="1080"/>
        <w:jc w:val="center"/>
        <w:rPr>
          <w:rFonts w:ascii="Aptos" w:eastAsia="Times New Roman" w:hAnsi="Aptos" w:cstheme="minorHAnsi"/>
          <w:sz w:val="20"/>
          <w:szCs w:val="20"/>
          <w:lang w:eastAsia="sl-SI"/>
        </w:rPr>
      </w:pPr>
    </w:p>
    <w:p w14:paraId="101FF770" w14:textId="027E60C0" w:rsidR="001A01E8" w:rsidRPr="007C3F4B" w:rsidRDefault="001A01E8" w:rsidP="001A01E8">
      <w:pPr>
        <w:tabs>
          <w:tab w:val="left" w:pos="360"/>
        </w:tabs>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 xml:space="preserve">Najemnik ima pravico uporabljati poslovni prostor, ki je predmet te pogodbe, </w:t>
      </w:r>
      <w:r w:rsidRPr="007C3F4B">
        <w:rPr>
          <w:rFonts w:ascii="Aptos" w:hAnsi="Aptos" w:cstheme="minorHAnsi"/>
          <w:sz w:val="20"/>
          <w:szCs w:val="20"/>
        </w:rPr>
        <w:t xml:space="preserve">za opravljanje </w:t>
      </w:r>
      <w:r w:rsidR="00704FCB" w:rsidRPr="007C3F4B">
        <w:rPr>
          <w:rFonts w:ascii="Aptos" w:hAnsi="Aptos" w:cstheme="minorHAnsi"/>
          <w:sz w:val="20"/>
          <w:szCs w:val="20"/>
        </w:rPr>
        <w:t>trgovinske</w:t>
      </w:r>
      <w:r w:rsidRPr="007C3F4B">
        <w:rPr>
          <w:rFonts w:ascii="Aptos" w:hAnsi="Aptos" w:cstheme="minorHAnsi"/>
          <w:sz w:val="20"/>
          <w:szCs w:val="20"/>
        </w:rPr>
        <w:t xml:space="preserve"> </w:t>
      </w:r>
      <w:r w:rsidR="009D4365" w:rsidRPr="007C3F4B">
        <w:rPr>
          <w:rFonts w:ascii="Aptos" w:hAnsi="Aptos" w:cstheme="minorHAnsi"/>
          <w:sz w:val="20"/>
          <w:szCs w:val="20"/>
        </w:rPr>
        <w:t xml:space="preserve">pop-up </w:t>
      </w:r>
      <w:r w:rsidRPr="007C3F4B">
        <w:rPr>
          <w:rFonts w:ascii="Aptos" w:hAnsi="Aptos" w:cstheme="minorHAnsi"/>
          <w:sz w:val="20"/>
          <w:szCs w:val="20"/>
        </w:rPr>
        <w:t>dejavnosti.</w:t>
      </w:r>
      <w:r w:rsidRPr="007C3F4B">
        <w:rPr>
          <w:rFonts w:ascii="Aptos" w:eastAsia="Times New Roman" w:hAnsi="Aptos" w:cstheme="minorHAnsi"/>
          <w:sz w:val="20"/>
          <w:szCs w:val="20"/>
          <w:lang w:eastAsia="sl-SI"/>
        </w:rPr>
        <w:t xml:space="preserve"> </w:t>
      </w:r>
    </w:p>
    <w:p w14:paraId="35643D15"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p>
    <w:p w14:paraId="61882DB6"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lastRenderedPageBreak/>
        <w:t>Najemnik mora sam pridobiti vsa soglasja, dovoljenja in druge dokumente, ki so potrebni za izvajanje pogodbeno dogovorjene dejavnosti v poslovnem prostoru, ki je predmet te pogodbe.</w:t>
      </w:r>
    </w:p>
    <w:p w14:paraId="2065DF71" w14:textId="77777777" w:rsidR="001A01E8" w:rsidRPr="007C3F4B" w:rsidRDefault="001A01E8" w:rsidP="001A01E8">
      <w:pPr>
        <w:numPr>
          <w:ilvl w:val="12"/>
          <w:numId w:val="0"/>
        </w:numPr>
        <w:spacing w:after="0" w:line="240" w:lineRule="auto"/>
        <w:jc w:val="both"/>
        <w:rPr>
          <w:rFonts w:ascii="Aptos" w:eastAsia="Times New Roman" w:hAnsi="Aptos" w:cstheme="minorHAnsi"/>
          <w:sz w:val="20"/>
          <w:szCs w:val="20"/>
          <w:lang w:eastAsia="sl-SI"/>
        </w:rPr>
      </w:pPr>
    </w:p>
    <w:p w14:paraId="7F39B422" w14:textId="77777777" w:rsidR="001A01E8" w:rsidRPr="007C3F4B" w:rsidRDefault="001A01E8" w:rsidP="001A01E8">
      <w:pPr>
        <w:spacing w:after="0" w:line="240" w:lineRule="auto"/>
        <w:ind w:left="1080"/>
        <w:jc w:val="center"/>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4. člen</w:t>
      </w:r>
    </w:p>
    <w:p w14:paraId="63C0847F" w14:textId="77777777" w:rsidR="001A01E8" w:rsidRPr="007C3F4B" w:rsidRDefault="001A01E8" w:rsidP="001A01E8">
      <w:pPr>
        <w:numPr>
          <w:ilvl w:val="12"/>
          <w:numId w:val="0"/>
        </w:numPr>
        <w:spacing w:after="0" w:line="240" w:lineRule="auto"/>
        <w:jc w:val="both"/>
        <w:rPr>
          <w:rFonts w:ascii="Aptos" w:eastAsia="Times New Roman" w:hAnsi="Aptos" w:cstheme="minorHAnsi"/>
          <w:sz w:val="20"/>
          <w:szCs w:val="20"/>
          <w:lang w:eastAsia="sl-SI"/>
        </w:rPr>
      </w:pPr>
    </w:p>
    <w:p w14:paraId="6BA7D79F" w14:textId="3BD67C30" w:rsidR="001A01E8" w:rsidRPr="007C3F4B" w:rsidRDefault="00AB708D" w:rsidP="001A01E8">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 xml:space="preserve">Pogodbeni stranki sklepata to pogodbo za obdobje od ......... do ........... </w:t>
      </w:r>
      <w:r w:rsidR="001A01E8" w:rsidRPr="007C3F4B">
        <w:rPr>
          <w:rFonts w:ascii="Aptos" w:eastAsia="Times New Roman" w:hAnsi="Aptos" w:cstheme="minorHAnsi"/>
          <w:sz w:val="20"/>
          <w:szCs w:val="20"/>
          <w:lang w:eastAsia="sl-SI"/>
        </w:rPr>
        <w:t xml:space="preserve">Primopredaja poslovnega prostora in ključev poslovnega prostora se </w:t>
      </w:r>
      <w:r w:rsidRPr="007C3F4B">
        <w:rPr>
          <w:rFonts w:ascii="Aptos" w:eastAsia="Times New Roman" w:hAnsi="Aptos" w:cstheme="minorHAnsi"/>
          <w:sz w:val="20"/>
          <w:szCs w:val="20"/>
          <w:lang w:eastAsia="sl-SI"/>
        </w:rPr>
        <w:t xml:space="preserve">izvede </w:t>
      </w:r>
      <w:r w:rsidR="006C1324" w:rsidRPr="007C3F4B">
        <w:rPr>
          <w:rFonts w:ascii="Aptos" w:eastAsia="Times New Roman" w:hAnsi="Aptos" w:cstheme="minorHAnsi"/>
          <w:sz w:val="20"/>
          <w:szCs w:val="20"/>
          <w:lang w:eastAsia="sl-SI"/>
        </w:rPr>
        <w:t>1. dan v mesecu, v katerem se bo izvajal kratkoročni mesečni najem</w:t>
      </w:r>
      <w:r w:rsidR="001A01E8" w:rsidRPr="007C3F4B">
        <w:rPr>
          <w:rFonts w:ascii="Aptos" w:eastAsia="Times New Roman" w:hAnsi="Aptos" w:cstheme="minorHAnsi"/>
          <w:sz w:val="20"/>
          <w:szCs w:val="20"/>
          <w:lang w:eastAsia="sl-SI"/>
        </w:rPr>
        <w:t xml:space="preserve">. O primopredaji se sestavi zapisnik, ki ga podpišeta upravljavec in najemnik. </w:t>
      </w:r>
    </w:p>
    <w:p w14:paraId="2107E6A6"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p>
    <w:p w14:paraId="472839C2" w14:textId="2A79D7F0" w:rsidR="001A01E8" w:rsidRPr="007C3F4B" w:rsidRDefault="001A01E8" w:rsidP="001A01E8">
      <w:pPr>
        <w:numPr>
          <w:ilvl w:val="12"/>
          <w:numId w:val="0"/>
        </w:num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Najemnik je dolžan pričeti z opravljanjem dejavnosti iz prejšnjega člena v najetem poslovnem prostoru</w:t>
      </w:r>
      <w:r w:rsidR="008A337F" w:rsidRPr="007C3F4B">
        <w:rPr>
          <w:rFonts w:ascii="Aptos" w:eastAsia="Times New Roman" w:hAnsi="Aptos" w:cstheme="minorHAnsi"/>
          <w:sz w:val="20"/>
          <w:szCs w:val="20"/>
          <w:lang w:eastAsia="sl-SI"/>
        </w:rPr>
        <w:t>, po dogovoru z upravljavcem</w:t>
      </w:r>
      <w:r w:rsidR="004C3D6F" w:rsidRPr="007C3F4B">
        <w:rPr>
          <w:rFonts w:ascii="Aptos" w:eastAsia="Times New Roman" w:hAnsi="Aptos" w:cstheme="minorHAnsi"/>
          <w:sz w:val="20"/>
          <w:szCs w:val="20"/>
          <w:lang w:eastAsia="sl-SI"/>
        </w:rPr>
        <w:t xml:space="preserve"> </w:t>
      </w:r>
      <w:r w:rsidRPr="007C3F4B">
        <w:rPr>
          <w:rFonts w:ascii="Aptos" w:eastAsia="Times New Roman" w:hAnsi="Aptos" w:cstheme="minorHAnsi"/>
          <w:sz w:val="20"/>
          <w:szCs w:val="20"/>
          <w:lang w:eastAsia="sl-SI"/>
        </w:rPr>
        <w:t>.</w:t>
      </w:r>
    </w:p>
    <w:p w14:paraId="03BF70EF" w14:textId="77777777" w:rsidR="001A01E8" w:rsidRPr="007C3F4B" w:rsidRDefault="001A01E8" w:rsidP="001A01E8">
      <w:pPr>
        <w:numPr>
          <w:ilvl w:val="12"/>
          <w:numId w:val="0"/>
        </w:numPr>
        <w:spacing w:after="0" w:line="240" w:lineRule="auto"/>
        <w:jc w:val="both"/>
        <w:rPr>
          <w:rFonts w:ascii="Aptos" w:eastAsia="Times New Roman" w:hAnsi="Aptos" w:cstheme="minorHAnsi"/>
          <w:sz w:val="20"/>
          <w:szCs w:val="20"/>
          <w:lang w:eastAsia="sl-SI"/>
        </w:rPr>
      </w:pPr>
    </w:p>
    <w:p w14:paraId="625C271C" w14:textId="10036F82" w:rsidR="001A01E8" w:rsidRPr="007C3F4B" w:rsidRDefault="001A01E8" w:rsidP="001A01E8">
      <w:pPr>
        <w:spacing w:after="0" w:line="240" w:lineRule="auto"/>
        <w:ind w:left="1080"/>
        <w:jc w:val="center"/>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5. člen</w:t>
      </w:r>
    </w:p>
    <w:p w14:paraId="6ED9915C" w14:textId="77777777" w:rsidR="0087716B" w:rsidRPr="007C3F4B" w:rsidRDefault="0087716B" w:rsidP="001A01E8">
      <w:pPr>
        <w:spacing w:after="0" w:line="240" w:lineRule="auto"/>
        <w:ind w:left="1080"/>
        <w:jc w:val="center"/>
        <w:rPr>
          <w:rFonts w:ascii="Aptos" w:eastAsia="Times New Roman" w:hAnsi="Aptos" w:cstheme="minorHAnsi"/>
          <w:sz w:val="20"/>
          <w:szCs w:val="20"/>
          <w:lang w:eastAsia="sl-SI"/>
        </w:rPr>
      </w:pPr>
    </w:p>
    <w:p w14:paraId="58E0A993" w14:textId="01046F66" w:rsidR="001A01E8" w:rsidRPr="007C3F4B" w:rsidRDefault="001A01E8" w:rsidP="001A01E8">
      <w:pPr>
        <w:spacing w:after="0" w:line="240" w:lineRule="auto"/>
        <w:contextualSpacing/>
        <w:jc w:val="both"/>
        <w:rPr>
          <w:rFonts w:ascii="Aptos" w:eastAsia="Times New Roman" w:hAnsi="Aptos" w:cstheme="minorHAnsi"/>
          <w:sz w:val="20"/>
          <w:szCs w:val="20"/>
          <w:lang w:eastAsia="sl-SI"/>
        </w:rPr>
      </w:pPr>
      <w:r w:rsidRPr="007C3F4B">
        <w:rPr>
          <w:rFonts w:ascii="Aptos" w:hAnsi="Aptos" w:cstheme="minorHAnsi"/>
          <w:sz w:val="20"/>
          <w:szCs w:val="20"/>
        </w:rPr>
        <w:t xml:space="preserve">Najemnik je za uporabo poslovnega prostora, ki je predmet te pogodbe, dolžan plačevati najemnino </w:t>
      </w:r>
      <w:r w:rsidRPr="007C3F4B">
        <w:rPr>
          <w:rFonts w:ascii="Aptos" w:hAnsi="Aptos" w:cstheme="minorHAnsi"/>
          <w:sz w:val="20"/>
          <w:szCs w:val="20"/>
          <w:highlight w:val="yellow"/>
        </w:rPr>
        <w:t>v višini</w:t>
      </w:r>
      <w:r w:rsidR="00C83F09" w:rsidRPr="007C3F4B">
        <w:rPr>
          <w:rFonts w:ascii="Aptos" w:hAnsi="Aptos" w:cstheme="minorHAnsi"/>
          <w:sz w:val="20"/>
          <w:szCs w:val="20"/>
          <w:highlight w:val="yellow"/>
        </w:rPr>
        <w:t xml:space="preserve"> </w:t>
      </w:r>
      <w:r w:rsidRPr="007C3F4B">
        <w:rPr>
          <w:rFonts w:ascii="Aptos" w:eastAsia="Times New Roman" w:hAnsi="Aptos" w:cstheme="minorHAnsi"/>
          <w:sz w:val="20"/>
          <w:szCs w:val="20"/>
          <w:highlight w:val="yellow"/>
          <w:lang w:eastAsia="sl-SI"/>
        </w:rPr>
        <w:t xml:space="preserve"> </w:t>
      </w:r>
      <w:r w:rsidR="00BF54E3" w:rsidRPr="007C3F4B">
        <w:rPr>
          <w:rFonts w:ascii="Aptos" w:eastAsia="Times New Roman" w:hAnsi="Aptos" w:cstheme="minorHAnsi"/>
          <w:sz w:val="20"/>
          <w:szCs w:val="20"/>
          <w:highlight w:val="yellow"/>
          <w:lang w:eastAsia="sl-SI"/>
        </w:rPr>
        <w:t>290</w:t>
      </w:r>
      <w:r w:rsidR="008F3053" w:rsidRPr="007C3F4B">
        <w:rPr>
          <w:rFonts w:ascii="Aptos" w:eastAsia="Times New Roman" w:hAnsi="Aptos" w:cstheme="minorHAnsi"/>
          <w:sz w:val="20"/>
          <w:szCs w:val="20"/>
          <w:highlight w:val="yellow"/>
          <w:lang w:eastAsia="sl-SI"/>
        </w:rPr>
        <w:t xml:space="preserve"> </w:t>
      </w:r>
      <w:r w:rsidRPr="007C3F4B">
        <w:rPr>
          <w:rFonts w:ascii="Aptos" w:eastAsia="Times New Roman" w:hAnsi="Aptos" w:cstheme="minorHAnsi"/>
          <w:sz w:val="20"/>
          <w:szCs w:val="20"/>
          <w:highlight w:val="yellow"/>
          <w:lang w:eastAsia="sl-SI"/>
        </w:rPr>
        <w:t>EUR mesečno</w:t>
      </w:r>
      <w:r w:rsidR="008F3053" w:rsidRPr="007C3F4B">
        <w:rPr>
          <w:rFonts w:ascii="Aptos" w:eastAsia="Times New Roman" w:hAnsi="Aptos" w:cstheme="minorHAnsi"/>
          <w:sz w:val="20"/>
          <w:szCs w:val="20"/>
          <w:highlight w:val="yellow"/>
          <w:lang w:eastAsia="sl-SI"/>
        </w:rPr>
        <w:t xml:space="preserve"> / </w:t>
      </w:r>
      <w:r w:rsidR="00BF54E3" w:rsidRPr="007C3F4B">
        <w:rPr>
          <w:rFonts w:ascii="Aptos" w:eastAsia="Times New Roman" w:hAnsi="Aptos" w:cstheme="minorHAnsi"/>
          <w:sz w:val="20"/>
          <w:szCs w:val="20"/>
          <w:highlight w:val="yellow"/>
          <w:lang w:eastAsia="sl-SI"/>
        </w:rPr>
        <w:t>55</w:t>
      </w:r>
      <w:r w:rsidR="008F3053" w:rsidRPr="007C3F4B">
        <w:rPr>
          <w:rFonts w:ascii="Aptos" w:eastAsia="Times New Roman" w:hAnsi="Aptos" w:cstheme="minorHAnsi"/>
          <w:sz w:val="20"/>
          <w:szCs w:val="20"/>
          <w:highlight w:val="yellow"/>
          <w:lang w:eastAsia="sl-SI"/>
        </w:rPr>
        <w:t>0 EUR za 2 meseca najema.</w:t>
      </w:r>
      <w:r w:rsidR="008F3053" w:rsidRPr="007C3F4B">
        <w:rPr>
          <w:rFonts w:ascii="Aptos" w:eastAsia="Times New Roman" w:hAnsi="Aptos" w:cstheme="minorHAnsi"/>
          <w:sz w:val="20"/>
          <w:szCs w:val="20"/>
          <w:lang w:eastAsia="sl-SI"/>
        </w:rPr>
        <w:t xml:space="preserve"> </w:t>
      </w:r>
      <w:r w:rsidRPr="007C3F4B">
        <w:rPr>
          <w:rFonts w:ascii="Aptos" w:eastAsia="Times New Roman" w:hAnsi="Aptos" w:cstheme="minorHAnsi"/>
          <w:sz w:val="20"/>
          <w:szCs w:val="20"/>
          <w:lang w:eastAsia="sl-SI"/>
        </w:rPr>
        <w:t xml:space="preserve"> </w:t>
      </w:r>
    </w:p>
    <w:p w14:paraId="3DD6456B"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p>
    <w:p w14:paraId="2FEC1342" w14:textId="2E6713FB" w:rsidR="008923ED" w:rsidRPr="007C3F4B" w:rsidRDefault="00AB708D" w:rsidP="008923ED">
      <w:pPr>
        <w:jc w:val="both"/>
        <w:rPr>
          <w:rFonts w:ascii="Aptos" w:eastAsia="Times New Roman" w:hAnsi="Aptos" w:cstheme="minorHAnsi"/>
          <w:sz w:val="20"/>
          <w:szCs w:val="20"/>
          <w:lang w:eastAsia="sl-SI"/>
        </w:rPr>
      </w:pPr>
      <w:bookmarkStart w:id="1" w:name="_Hlk99958200"/>
      <w:r w:rsidRPr="007C3F4B">
        <w:rPr>
          <w:rFonts w:ascii="Aptos" w:eastAsia="Times New Roman" w:hAnsi="Aptos" w:cstheme="minorHAnsi"/>
          <w:sz w:val="20"/>
          <w:szCs w:val="20"/>
          <w:lang w:eastAsia="sl-SI"/>
        </w:rPr>
        <w:t>Celotna n</w:t>
      </w:r>
      <w:r w:rsidR="008923ED" w:rsidRPr="007C3F4B">
        <w:rPr>
          <w:rFonts w:ascii="Aptos" w:eastAsia="Times New Roman" w:hAnsi="Aptos" w:cstheme="minorHAnsi"/>
          <w:sz w:val="20"/>
          <w:szCs w:val="20"/>
          <w:lang w:eastAsia="sl-SI"/>
        </w:rPr>
        <w:t>ajemni</w:t>
      </w:r>
      <w:r w:rsidR="008F3053" w:rsidRPr="007C3F4B">
        <w:rPr>
          <w:rFonts w:ascii="Aptos" w:eastAsia="Times New Roman" w:hAnsi="Aptos" w:cstheme="minorHAnsi"/>
          <w:sz w:val="20"/>
          <w:szCs w:val="20"/>
          <w:lang w:eastAsia="sl-SI"/>
        </w:rPr>
        <w:t xml:space="preserve">na se obračuna vnaprej z rokom plačila 7 delovnih dni od podpisa pogodbe. Najemnik je dolžan plačati najemnino na račun upravljalca Center Rog SI56 0126 1600 0002 804, odprt pri Banki Slovenije. Pri namenu plačila mora najemnik navesti številko te pogodbe, </w:t>
      </w:r>
      <w:r w:rsidR="008F3053" w:rsidRPr="007C3F4B">
        <w:rPr>
          <w:rFonts w:ascii="Aptos" w:eastAsia="Times New Roman" w:hAnsi="Aptos" w:cstheme="minorHAnsi"/>
          <w:sz w:val="20"/>
          <w:szCs w:val="20"/>
          <w:highlight w:val="yellow"/>
          <w:lang w:eastAsia="sl-SI"/>
        </w:rPr>
        <w:t>__________.</w:t>
      </w:r>
    </w:p>
    <w:bookmarkEnd w:id="1"/>
    <w:p w14:paraId="5812844D" w14:textId="6F9325D9" w:rsidR="001A01E8" w:rsidRPr="007C3F4B" w:rsidRDefault="001A01E8" w:rsidP="001A01E8">
      <w:pPr>
        <w:spacing w:after="0" w:line="240" w:lineRule="auto"/>
        <w:contextualSpacing/>
        <w:jc w:val="both"/>
        <w:rPr>
          <w:rFonts w:ascii="Aptos" w:eastAsia="Times New Roman" w:hAnsi="Aptos" w:cstheme="minorHAnsi"/>
          <w:sz w:val="20"/>
          <w:szCs w:val="20"/>
          <w:lang w:eastAsia="sl-SI"/>
        </w:rPr>
      </w:pPr>
      <w:r w:rsidRPr="007C3F4B">
        <w:rPr>
          <w:rFonts w:ascii="Aptos" w:hAnsi="Aptos" w:cstheme="minorHAnsi"/>
          <w:sz w:val="20"/>
          <w:szCs w:val="20"/>
        </w:rPr>
        <w:t xml:space="preserve">V skladu z Zakonom o davku na dodano vrednost se za najem poslovnih prostorov DDV ne obračunava, zato v znesku najemnine iz prvega odstavka tega člena DDV ni upoštevan. V kolikor </w:t>
      </w:r>
      <w:r w:rsidR="00AB708D" w:rsidRPr="007C3F4B">
        <w:rPr>
          <w:rFonts w:ascii="Aptos" w:hAnsi="Aptos" w:cstheme="minorHAnsi"/>
          <w:sz w:val="20"/>
          <w:szCs w:val="20"/>
        </w:rPr>
        <w:t>se določbe o plačevanju DDV za najem poslovnih prostorov spremenijo</w:t>
      </w:r>
      <w:r w:rsidRPr="007C3F4B">
        <w:rPr>
          <w:rFonts w:ascii="Aptos" w:hAnsi="Aptos" w:cstheme="minorHAnsi"/>
          <w:sz w:val="20"/>
          <w:szCs w:val="20"/>
        </w:rPr>
        <w:t xml:space="preserve">, bo </w:t>
      </w:r>
      <w:r w:rsidR="00AB708D" w:rsidRPr="007C3F4B">
        <w:rPr>
          <w:rFonts w:ascii="Aptos" w:hAnsi="Aptos" w:cstheme="minorHAnsi"/>
          <w:sz w:val="20"/>
          <w:szCs w:val="20"/>
        </w:rPr>
        <w:t xml:space="preserve">DDV </w:t>
      </w:r>
      <w:r w:rsidRPr="007C3F4B">
        <w:rPr>
          <w:rFonts w:ascii="Aptos" w:hAnsi="Aptos" w:cstheme="minorHAnsi"/>
          <w:sz w:val="20"/>
          <w:szCs w:val="20"/>
        </w:rPr>
        <w:t xml:space="preserve">v predpisani višini plačeval najemnik. </w:t>
      </w:r>
    </w:p>
    <w:p w14:paraId="596A6C7E" w14:textId="77777777" w:rsidR="001A01E8" w:rsidRPr="007C3F4B" w:rsidRDefault="001A01E8" w:rsidP="001A01E8">
      <w:pPr>
        <w:spacing w:after="0" w:line="240" w:lineRule="auto"/>
        <w:contextualSpacing/>
        <w:jc w:val="both"/>
        <w:rPr>
          <w:rFonts w:ascii="Aptos" w:eastAsia="Times New Roman" w:hAnsi="Aptos" w:cstheme="minorHAnsi"/>
          <w:sz w:val="20"/>
          <w:szCs w:val="20"/>
          <w:lang w:eastAsia="sl-SI"/>
        </w:rPr>
      </w:pPr>
    </w:p>
    <w:p w14:paraId="3C081238" w14:textId="146246B1" w:rsidR="001A01E8" w:rsidRPr="007C3F4B" w:rsidRDefault="001A01E8" w:rsidP="001A01E8">
      <w:pPr>
        <w:spacing w:after="0" w:line="240" w:lineRule="auto"/>
        <w:contextualSpacing/>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 xml:space="preserve">V primeru </w:t>
      </w:r>
      <w:r w:rsidR="00D81C3A" w:rsidRPr="007C3F4B">
        <w:rPr>
          <w:rFonts w:ascii="Aptos" w:eastAsia="Times New Roman" w:hAnsi="Aptos" w:cstheme="minorHAnsi"/>
          <w:sz w:val="20"/>
          <w:szCs w:val="20"/>
          <w:lang w:eastAsia="sl-SI"/>
        </w:rPr>
        <w:t xml:space="preserve">več kot 10-dnevne </w:t>
      </w:r>
      <w:r w:rsidRPr="007C3F4B">
        <w:rPr>
          <w:rFonts w:ascii="Aptos" w:eastAsia="Times New Roman" w:hAnsi="Aptos" w:cstheme="minorHAnsi"/>
          <w:sz w:val="20"/>
          <w:szCs w:val="20"/>
          <w:lang w:eastAsia="sl-SI"/>
        </w:rPr>
        <w:t xml:space="preserve">zamude plačila najemnine </w:t>
      </w:r>
      <w:r w:rsidR="00D81C3A" w:rsidRPr="007C3F4B">
        <w:rPr>
          <w:rFonts w:ascii="Aptos" w:eastAsia="Times New Roman" w:hAnsi="Aptos" w:cstheme="minorHAnsi"/>
          <w:sz w:val="20"/>
          <w:szCs w:val="20"/>
          <w:lang w:eastAsia="sl-SI"/>
        </w:rPr>
        <w:t xml:space="preserve">se pogodba </w:t>
      </w:r>
      <w:r w:rsidR="00AB708D" w:rsidRPr="007C3F4B">
        <w:rPr>
          <w:rFonts w:ascii="Aptos" w:eastAsia="Times New Roman" w:hAnsi="Aptos" w:cstheme="minorHAnsi"/>
          <w:sz w:val="20"/>
          <w:szCs w:val="20"/>
          <w:lang w:eastAsia="sl-SI"/>
        </w:rPr>
        <w:t xml:space="preserve">šteje za razdrto </w:t>
      </w:r>
      <w:r w:rsidR="00D81C3A" w:rsidRPr="007C3F4B">
        <w:rPr>
          <w:rFonts w:ascii="Aptos" w:eastAsia="Times New Roman" w:hAnsi="Aptos" w:cstheme="minorHAnsi"/>
          <w:sz w:val="20"/>
          <w:szCs w:val="20"/>
          <w:lang w:eastAsia="sl-SI"/>
        </w:rPr>
        <w:t xml:space="preserve">in prostor v uporabo dodeli naslednjemu prejemniku s seznama javnega </w:t>
      </w:r>
      <w:r w:rsidR="00AB708D" w:rsidRPr="007C3F4B">
        <w:rPr>
          <w:rFonts w:ascii="Aptos" w:eastAsia="Times New Roman" w:hAnsi="Aptos" w:cstheme="minorHAnsi"/>
          <w:sz w:val="20"/>
          <w:szCs w:val="20"/>
          <w:lang w:eastAsia="sl-SI"/>
        </w:rPr>
        <w:t>razpisa</w:t>
      </w:r>
      <w:r w:rsidRPr="007C3F4B">
        <w:rPr>
          <w:rFonts w:ascii="Aptos" w:eastAsia="Times New Roman" w:hAnsi="Aptos" w:cstheme="minorHAnsi"/>
          <w:sz w:val="20"/>
          <w:szCs w:val="20"/>
          <w:lang w:eastAsia="sl-SI"/>
        </w:rPr>
        <w:t>.</w:t>
      </w:r>
    </w:p>
    <w:p w14:paraId="1CAFC8DC"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p>
    <w:p w14:paraId="1EB96396" w14:textId="0555E9CC" w:rsidR="001A01E8" w:rsidRPr="007C3F4B" w:rsidRDefault="001A01E8" w:rsidP="001A01E8">
      <w:pPr>
        <w:spacing w:after="0" w:line="240" w:lineRule="auto"/>
        <w:ind w:left="1080"/>
        <w:jc w:val="center"/>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6. člen</w:t>
      </w:r>
    </w:p>
    <w:p w14:paraId="68E8A733" w14:textId="77777777" w:rsidR="00CB2359" w:rsidRPr="007C3F4B" w:rsidRDefault="00CB2359" w:rsidP="00682137">
      <w:pPr>
        <w:spacing w:after="0" w:line="240" w:lineRule="auto"/>
        <w:jc w:val="both"/>
        <w:rPr>
          <w:rFonts w:ascii="Aptos" w:eastAsia="Times New Roman" w:hAnsi="Aptos" w:cstheme="minorHAnsi"/>
          <w:sz w:val="20"/>
          <w:szCs w:val="20"/>
          <w:lang w:eastAsia="sl-SI"/>
        </w:rPr>
      </w:pPr>
    </w:p>
    <w:p w14:paraId="394D74C4" w14:textId="1515FF31" w:rsidR="00CB2359" w:rsidRPr="007C3F4B" w:rsidRDefault="00CB2359" w:rsidP="00682137">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 xml:space="preserve">Trgovinski lokal ima elektriko, vodo in ogrevanje oz. hlajenje, najemodajalec za čas najema zagotavlja tudi gostujočo </w:t>
      </w:r>
      <w:proofErr w:type="spellStart"/>
      <w:r w:rsidRPr="007C3F4B">
        <w:rPr>
          <w:rFonts w:ascii="Aptos" w:eastAsia="Times New Roman" w:hAnsi="Aptos" w:cstheme="minorHAnsi"/>
          <w:sz w:val="20"/>
          <w:szCs w:val="20"/>
          <w:lang w:eastAsia="sl-SI"/>
        </w:rPr>
        <w:t>wi</w:t>
      </w:r>
      <w:proofErr w:type="spellEnd"/>
      <w:r w:rsidRPr="007C3F4B">
        <w:rPr>
          <w:rFonts w:ascii="Aptos" w:eastAsia="Times New Roman" w:hAnsi="Aptos" w:cstheme="minorHAnsi"/>
          <w:sz w:val="20"/>
          <w:szCs w:val="20"/>
          <w:lang w:eastAsia="sl-SI"/>
        </w:rPr>
        <w:t xml:space="preserve">-fi točko za </w:t>
      </w:r>
      <w:r w:rsidR="003626C3" w:rsidRPr="007C3F4B">
        <w:rPr>
          <w:rFonts w:ascii="Aptos" w:eastAsia="Times New Roman" w:hAnsi="Aptos" w:cstheme="minorHAnsi"/>
          <w:sz w:val="20"/>
          <w:szCs w:val="20"/>
          <w:lang w:eastAsia="sl-SI"/>
        </w:rPr>
        <w:t>obiskovalce</w:t>
      </w:r>
      <w:r w:rsidRPr="007C3F4B">
        <w:rPr>
          <w:rFonts w:ascii="Aptos" w:eastAsia="Times New Roman" w:hAnsi="Aptos" w:cstheme="minorHAnsi"/>
          <w:sz w:val="20"/>
          <w:szCs w:val="20"/>
          <w:lang w:eastAsia="sl-SI"/>
        </w:rPr>
        <w:t>. Vse navedeno je vključeno v ceno najema.</w:t>
      </w:r>
      <w:r w:rsidR="003626C3" w:rsidRPr="007C3F4B">
        <w:rPr>
          <w:rFonts w:ascii="Aptos" w:eastAsia="Times New Roman" w:hAnsi="Aptos" w:cstheme="minorHAnsi"/>
          <w:sz w:val="20"/>
          <w:szCs w:val="20"/>
          <w:lang w:eastAsia="sl-SI"/>
        </w:rPr>
        <w:t xml:space="preserve"> Zagotavljanje internetne povezave za priključek POS terminala se na željo najemnika obračuna posebej v znesku 2</w:t>
      </w:r>
      <w:r w:rsidR="007C3F4B" w:rsidRPr="007C3F4B">
        <w:rPr>
          <w:rFonts w:ascii="Aptos" w:eastAsia="Times New Roman" w:hAnsi="Aptos" w:cstheme="minorHAnsi"/>
          <w:sz w:val="20"/>
          <w:szCs w:val="20"/>
          <w:lang w:eastAsia="sl-SI"/>
        </w:rPr>
        <w:t>0</w:t>
      </w:r>
      <w:r w:rsidR="00AB708D" w:rsidRPr="007C3F4B">
        <w:rPr>
          <w:rFonts w:ascii="Aptos" w:eastAsia="Times New Roman" w:hAnsi="Aptos" w:cstheme="minorHAnsi"/>
          <w:sz w:val="20"/>
          <w:szCs w:val="20"/>
          <w:lang w:eastAsia="sl-SI"/>
        </w:rPr>
        <w:t>,00</w:t>
      </w:r>
      <w:r w:rsidR="003626C3" w:rsidRPr="007C3F4B">
        <w:rPr>
          <w:rFonts w:ascii="Aptos" w:eastAsia="Times New Roman" w:hAnsi="Aptos" w:cstheme="minorHAnsi"/>
          <w:sz w:val="20"/>
          <w:szCs w:val="20"/>
          <w:lang w:eastAsia="sl-SI"/>
        </w:rPr>
        <w:t xml:space="preserve"> EUR</w:t>
      </w:r>
      <w:r w:rsidR="00AB708D" w:rsidRPr="007C3F4B">
        <w:rPr>
          <w:rFonts w:ascii="Aptos" w:eastAsia="Times New Roman" w:hAnsi="Aptos" w:cstheme="minorHAnsi"/>
          <w:sz w:val="20"/>
          <w:szCs w:val="20"/>
          <w:lang w:eastAsia="sl-SI"/>
        </w:rPr>
        <w:t xml:space="preserve"> bruto</w:t>
      </w:r>
      <w:r w:rsidR="003626C3" w:rsidRPr="007C3F4B">
        <w:rPr>
          <w:rFonts w:ascii="Aptos" w:eastAsia="Times New Roman" w:hAnsi="Aptos" w:cstheme="minorHAnsi"/>
          <w:sz w:val="20"/>
          <w:szCs w:val="20"/>
          <w:lang w:eastAsia="sl-SI"/>
        </w:rPr>
        <w:t>.</w:t>
      </w:r>
    </w:p>
    <w:p w14:paraId="765AC026" w14:textId="77777777" w:rsidR="00CB2359" w:rsidRPr="007C3F4B" w:rsidRDefault="00CB2359" w:rsidP="00682137">
      <w:pPr>
        <w:spacing w:after="0" w:line="240" w:lineRule="auto"/>
        <w:jc w:val="both"/>
        <w:rPr>
          <w:rFonts w:ascii="Aptos" w:eastAsia="Times New Roman" w:hAnsi="Aptos" w:cstheme="minorHAnsi"/>
          <w:sz w:val="20"/>
          <w:szCs w:val="20"/>
          <w:lang w:eastAsia="sl-SI"/>
        </w:rPr>
      </w:pPr>
    </w:p>
    <w:p w14:paraId="6DD61EEF" w14:textId="678FA4BE" w:rsidR="00682137" w:rsidRPr="007C3F4B" w:rsidRDefault="00682137" w:rsidP="00682137">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Čiščenje poslovnega prostora (</w:t>
      </w:r>
      <w:r w:rsidR="006C1324" w:rsidRPr="007C3F4B">
        <w:rPr>
          <w:rFonts w:ascii="Aptos" w:eastAsia="Times New Roman" w:hAnsi="Aptos" w:cstheme="minorHAnsi"/>
          <w:sz w:val="20"/>
          <w:szCs w:val="20"/>
          <w:lang w:eastAsia="sl-SI"/>
        </w:rPr>
        <w:t xml:space="preserve">med najemom in generalno </w:t>
      </w:r>
      <w:r w:rsidRPr="007C3F4B">
        <w:rPr>
          <w:rFonts w:ascii="Aptos" w:eastAsia="Times New Roman" w:hAnsi="Aptos" w:cstheme="minorHAnsi"/>
          <w:sz w:val="20"/>
          <w:szCs w:val="20"/>
          <w:lang w:eastAsia="sl-SI"/>
        </w:rPr>
        <w:t xml:space="preserve">zaključno </w:t>
      </w:r>
      <w:r w:rsidR="006C1324" w:rsidRPr="007C3F4B">
        <w:rPr>
          <w:rFonts w:ascii="Aptos" w:eastAsia="Times New Roman" w:hAnsi="Aptos" w:cstheme="minorHAnsi"/>
          <w:sz w:val="20"/>
          <w:szCs w:val="20"/>
          <w:lang w:eastAsia="sl-SI"/>
        </w:rPr>
        <w:t xml:space="preserve">čiščenje </w:t>
      </w:r>
      <w:r w:rsidRPr="007C3F4B">
        <w:rPr>
          <w:rFonts w:ascii="Aptos" w:eastAsia="Times New Roman" w:hAnsi="Aptos" w:cstheme="minorHAnsi"/>
          <w:sz w:val="20"/>
          <w:szCs w:val="20"/>
          <w:lang w:eastAsia="sl-SI"/>
        </w:rPr>
        <w:t xml:space="preserve">ob </w:t>
      </w:r>
      <w:r w:rsidR="006C1324" w:rsidRPr="007C3F4B">
        <w:rPr>
          <w:rFonts w:ascii="Aptos" w:eastAsia="Times New Roman" w:hAnsi="Aptos" w:cstheme="minorHAnsi"/>
          <w:sz w:val="20"/>
          <w:szCs w:val="20"/>
          <w:lang w:eastAsia="sl-SI"/>
        </w:rPr>
        <w:t>prenehanju najema</w:t>
      </w:r>
      <w:r w:rsidRPr="007C3F4B">
        <w:rPr>
          <w:rFonts w:ascii="Aptos" w:eastAsia="Times New Roman" w:hAnsi="Aptos" w:cstheme="minorHAnsi"/>
          <w:sz w:val="20"/>
          <w:szCs w:val="20"/>
          <w:lang w:eastAsia="sl-SI"/>
        </w:rPr>
        <w:t>),</w:t>
      </w:r>
      <w:r w:rsidR="006C1324" w:rsidRPr="007C3F4B">
        <w:rPr>
          <w:rFonts w:ascii="Aptos" w:eastAsia="Times New Roman" w:hAnsi="Aptos" w:cstheme="minorHAnsi"/>
          <w:sz w:val="20"/>
          <w:szCs w:val="20"/>
          <w:lang w:eastAsia="sl-SI"/>
        </w:rPr>
        <w:t xml:space="preserve"> </w:t>
      </w:r>
      <w:r w:rsidRPr="007C3F4B">
        <w:rPr>
          <w:rFonts w:ascii="Aptos" w:eastAsia="Times New Roman" w:hAnsi="Aptos" w:cstheme="minorHAnsi"/>
          <w:sz w:val="20"/>
          <w:szCs w:val="20"/>
          <w:lang w:eastAsia="sl-SI"/>
        </w:rPr>
        <w:t>s</w:t>
      </w:r>
      <w:r w:rsidR="001A01E8" w:rsidRPr="007C3F4B">
        <w:rPr>
          <w:rFonts w:ascii="Aptos" w:eastAsia="Times New Roman" w:hAnsi="Aptos" w:cstheme="minorHAnsi"/>
          <w:sz w:val="20"/>
          <w:szCs w:val="20"/>
          <w:lang w:eastAsia="sl-SI"/>
        </w:rPr>
        <w:t>troški odvoza smeti in odpadkov</w:t>
      </w:r>
      <w:r w:rsidR="00D81C3A" w:rsidRPr="007C3F4B">
        <w:rPr>
          <w:rFonts w:ascii="Aptos" w:eastAsia="Times New Roman" w:hAnsi="Aptos" w:cstheme="minorHAnsi"/>
          <w:sz w:val="20"/>
          <w:szCs w:val="20"/>
          <w:lang w:eastAsia="sl-SI"/>
        </w:rPr>
        <w:t xml:space="preserve"> (v kolikor jih ne odlaga v potopne smetnjake na Petkovškovem nabrežju)</w:t>
      </w:r>
      <w:r w:rsidRPr="007C3F4B">
        <w:rPr>
          <w:rFonts w:ascii="Aptos" w:eastAsia="Times New Roman" w:hAnsi="Aptos" w:cstheme="minorHAnsi"/>
          <w:sz w:val="20"/>
          <w:szCs w:val="20"/>
          <w:lang w:eastAsia="sl-SI"/>
        </w:rPr>
        <w:t xml:space="preserve">, </w:t>
      </w:r>
      <w:r w:rsidR="001A01E8" w:rsidRPr="007C3F4B">
        <w:rPr>
          <w:rFonts w:ascii="Aptos" w:eastAsia="Times New Roman" w:hAnsi="Aptos" w:cstheme="minorHAnsi"/>
          <w:sz w:val="20"/>
          <w:szCs w:val="20"/>
          <w:lang w:eastAsia="sl-SI"/>
        </w:rPr>
        <w:t>stroški čiščenja in odstranjevanja snega</w:t>
      </w:r>
      <w:r w:rsidRPr="007C3F4B">
        <w:rPr>
          <w:rFonts w:ascii="Aptos" w:eastAsia="Times New Roman" w:hAnsi="Aptos" w:cstheme="minorHAnsi"/>
          <w:sz w:val="20"/>
          <w:szCs w:val="20"/>
          <w:lang w:eastAsia="sl-SI"/>
        </w:rPr>
        <w:t xml:space="preserve"> pred stavbo, morebitne s</w:t>
      </w:r>
      <w:r w:rsidR="001A01E8" w:rsidRPr="007C3F4B">
        <w:rPr>
          <w:rFonts w:ascii="Aptos" w:eastAsia="Times New Roman" w:hAnsi="Aptos" w:cstheme="minorHAnsi"/>
          <w:sz w:val="20"/>
          <w:szCs w:val="20"/>
          <w:lang w:eastAsia="sl-SI"/>
        </w:rPr>
        <w:t>trošk</w:t>
      </w:r>
      <w:r w:rsidRPr="007C3F4B">
        <w:rPr>
          <w:rFonts w:ascii="Aptos" w:eastAsia="Times New Roman" w:hAnsi="Aptos" w:cstheme="minorHAnsi"/>
          <w:sz w:val="20"/>
          <w:szCs w:val="20"/>
          <w:lang w:eastAsia="sl-SI"/>
        </w:rPr>
        <w:t>e</w:t>
      </w:r>
      <w:r w:rsidR="001A01E8" w:rsidRPr="007C3F4B">
        <w:rPr>
          <w:rFonts w:ascii="Aptos" w:eastAsia="Times New Roman" w:hAnsi="Aptos" w:cstheme="minorHAnsi"/>
          <w:sz w:val="20"/>
          <w:szCs w:val="20"/>
          <w:lang w:eastAsia="sl-SI"/>
        </w:rPr>
        <w:t xml:space="preserve"> zavarovanja poslovnega prostora</w:t>
      </w:r>
      <w:r w:rsidRPr="007C3F4B">
        <w:rPr>
          <w:rFonts w:ascii="Aptos" w:eastAsia="Times New Roman" w:hAnsi="Aptos" w:cstheme="minorHAnsi"/>
          <w:sz w:val="20"/>
          <w:szCs w:val="20"/>
          <w:lang w:eastAsia="sl-SI"/>
        </w:rPr>
        <w:t xml:space="preserve">, ter morebitnega varovanja prostora  zagotovi najemnik sam. </w:t>
      </w:r>
      <w:r w:rsidR="00D81C3A" w:rsidRPr="007C3F4B">
        <w:rPr>
          <w:rFonts w:ascii="Aptos" w:eastAsia="Times New Roman" w:hAnsi="Aptos" w:cstheme="minorHAnsi"/>
          <w:sz w:val="20"/>
          <w:szCs w:val="20"/>
          <w:lang w:eastAsia="sl-SI"/>
        </w:rPr>
        <w:t>Ob izpraznitvi poslovnega prostora mora najemnik odstraniti tudi vsa morebitna označevanja (nalepke na steklu ipd.)</w:t>
      </w:r>
      <w:r w:rsidR="003626C3" w:rsidRPr="007C3F4B">
        <w:rPr>
          <w:rFonts w:ascii="Aptos" w:eastAsia="Times New Roman" w:hAnsi="Aptos" w:cstheme="minorHAnsi"/>
          <w:sz w:val="20"/>
          <w:szCs w:val="20"/>
          <w:lang w:eastAsia="sl-SI"/>
        </w:rPr>
        <w:t xml:space="preserve"> in sanirati morebitne poškodbe sten (kitanje, beljenje)</w:t>
      </w:r>
      <w:r w:rsidR="00D81C3A" w:rsidRPr="007C3F4B">
        <w:rPr>
          <w:rFonts w:ascii="Aptos" w:eastAsia="Times New Roman" w:hAnsi="Aptos" w:cstheme="minorHAnsi"/>
          <w:sz w:val="20"/>
          <w:szCs w:val="20"/>
          <w:lang w:eastAsia="sl-SI"/>
        </w:rPr>
        <w:t>.</w:t>
      </w:r>
    </w:p>
    <w:p w14:paraId="3FFBE8D4" w14:textId="77777777" w:rsidR="00682137" w:rsidRPr="007C3F4B" w:rsidRDefault="00682137" w:rsidP="00682137">
      <w:pPr>
        <w:spacing w:after="0" w:line="240" w:lineRule="auto"/>
        <w:jc w:val="both"/>
        <w:rPr>
          <w:rFonts w:ascii="Aptos" w:eastAsia="Times New Roman" w:hAnsi="Aptos" w:cstheme="minorHAnsi"/>
          <w:sz w:val="20"/>
          <w:szCs w:val="20"/>
          <w:lang w:eastAsia="sl-SI"/>
        </w:rPr>
      </w:pPr>
    </w:p>
    <w:p w14:paraId="62B64ADE" w14:textId="07EBA9C9" w:rsidR="001A01E8" w:rsidRPr="007C3F4B" w:rsidRDefault="00682137" w:rsidP="00682137">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 xml:space="preserve">V kolikor zaključno čiščenje prevzame najemodajalec, se to dodatno zaračuna v višini </w:t>
      </w:r>
      <w:r w:rsidR="00D81C3A" w:rsidRPr="007C3F4B">
        <w:rPr>
          <w:rFonts w:ascii="Aptos" w:eastAsia="Times New Roman" w:hAnsi="Aptos" w:cstheme="minorHAnsi"/>
          <w:sz w:val="20"/>
          <w:szCs w:val="20"/>
          <w:lang w:eastAsia="sl-SI"/>
        </w:rPr>
        <w:t>100</w:t>
      </w:r>
      <w:r w:rsidR="000E281D" w:rsidRPr="007C3F4B">
        <w:rPr>
          <w:rFonts w:ascii="Aptos" w:eastAsia="Times New Roman" w:hAnsi="Aptos" w:cstheme="minorHAnsi"/>
          <w:sz w:val="20"/>
          <w:szCs w:val="20"/>
          <w:lang w:eastAsia="sl-SI"/>
        </w:rPr>
        <w:t>,00</w:t>
      </w:r>
      <w:r w:rsidR="00D81C3A" w:rsidRPr="007C3F4B">
        <w:rPr>
          <w:rFonts w:ascii="Aptos" w:eastAsia="Times New Roman" w:hAnsi="Aptos" w:cstheme="minorHAnsi"/>
          <w:sz w:val="20"/>
          <w:szCs w:val="20"/>
          <w:lang w:eastAsia="sl-SI"/>
        </w:rPr>
        <w:t xml:space="preserve"> EUR brez DDV. </w:t>
      </w:r>
      <w:r w:rsidR="003626C3" w:rsidRPr="007C3F4B">
        <w:rPr>
          <w:rFonts w:ascii="Aptos" w:eastAsia="Times New Roman" w:hAnsi="Aptos" w:cstheme="minorHAnsi"/>
          <w:sz w:val="20"/>
          <w:szCs w:val="20"/>
          <w:lang w:eastAsia="sl-SI"/>
        </w:rPr>
        <w:t>V kolikor mora najemodajalec sanirati poškodovane stene – luknje od nameščanja polic</w:t>
      </w:r>
      <w:r w:rsidR="00BF357D" w:rsidRPr="007C3F4B">
        <w:rPr>
          <w:rFonts w:ascii="Aptos" w:eastAsia="Times New Roman" w:hAnsi="Aptos" w:cstheme="minorHAnsi"/>
          <w:sz w:val="20"/>
          <w:szCs w:val="20"/>
          <w:lang w:eastAsia="sl-SI"/>
        </w:rPr>
        <w:t>, poškodbe sten,</w:t>
      </w:r>
      <w:r w:rsidR="003626C3" w:rsidRPr="007C3F4B">
        <w:rPr>
          <w:rFonts w:ascii="Aptos" w:eastAsia="Times New Roman" w:hAnsi="Aptos" w:cstheme="minorHAnsi"/>
          <w:sz w:val="20"/>
          <w:szCs w:val="20"/>
          <w:lang w:eastAsia="sl-SI"/>
        </w:rPr>
        <w:t xml:space="preserve"> </w:t>
      </w:r>
      <w:proofErr w:type="spellStart"/>
      <w:r w:rsidR="003626C3" w:rsidRPr="007C3F4B">
        <w:rPr>
          <w:rFonts w:ascii="Aptos" w:eastAsia="Times New Roman" w:hAnsi="Aptos" w:cstheme="minorHAnsi"/>
          <w:sz w:val="20"/>
          <w:szCs w:val="20"/>
          <w:lang w:eastAsia="sl-SI"/>
        </w:rPr>
        <w:t>ipd</w:t>
      </w:r>
      <w:proofErr w:type="spellEnd"/>
      <w:r w:rsidR="003626C3" w:rsidRPr="007C3F4B">
        <w:rPr>
          <w:rFonts w:ascii="Aptos" w:eastAsia="Times New Roman" w:hAnsi="Aptos" w:cstheme="minorHAnsi"/>
          <w:sz w:val="20"/>
          <w:szCs w:val="20"/>
          <w:lang w:eastAsia="sl-SI"/>
        </w:rPr>
        <w:t xml:space="preserve">), se </w:t>
      </w:r>
      <w:r w:rsidR="00BF357D" w:rsidRPr="007C3F4B">
        <w:rPr>
          <w:rFonts w:ascii="Aptos" w:eastAsia="Times New Roman" w:hAnsi="Aptos" w:cstheme="minorHAnsi"/>
          <w:sz w:val="20"/>
          <w:szCs w:val="20"/>
          <w:lang w:eastAsia="sl-SI"/>
        </w:rPr>
        <w:t>popravilo najemniku</w:t>
      </w:r>
      <w:r w:rsidR="003626C3" w:rsidRPr="007C3F4B">
        <w:rPr>
          <w:rFonts w:ascii="Aptos" w:eastAsia="Times New Roman" w:hAnsi="Aptos" w:cstheme="minorHAnsi"/>
          <w:sz w:val="20"/>
          <w:szCs w:val="20"/>
          <w:lang w:eastAsia="sl-SI"/>
        </w:rPr>
        <w:t xml:space="preserve"> dodatno zaračuna v višini 250</w:t>
      </w:r>
      <w:r w:rsidR="00BF357D" w:rsidRPr="007C3F4B">
        <w:rPr>
          <w:rFonts w:ascii="Aptos" w:eastAsia="Times New Roman" w:hAnsi="Aptos" w:cstheme="minorHAnsi"/>
          <w:sz w:val="20"/>
          <w:szCs w:val="20"/>
          <w:lang w:eastAsia="sl-SI"/>
        </w:rPr>
        <w:t>,00</w:t>
      </w:r>
      <w:r w:rsidR="003626C3" w:rsidRPr="007C3F4B">
        <w:rPr>
          <w:rFonts w:ascii="Aptos" w:eastAsia="Times New Roman" w:hAnsi="Aptos" w:cstheme="minorHAnsi"/>
          <w:sz w:val="20"/>
          <w:szCs w:val="20"/>
          <w:lang w:eastAsia="sl-SI"/>
        </w:rPr>
        <w:t xml:space="preserve"> EUR.</w:t>
      </w:r>
    </w:p>
    <w:p w14:paraId="67F47525" w14:textId="77777777" w:rsidR="006C1324" w:rsidRPr="007C3F4B" w:rsidRDefault="006C1324" w:rsidP="00682137">
      <w:pPr>
        <w:spacing w:after="0" w:line="240" w:lineRule="auto"/>
        <w:jc w:val="both"/>
        <w:rPr>
          <w:rFonts w:ascii="Aptos" w:eastAsia="Times New Roman" w:hAnsi="Aptos" w:cstheme="minorHAnsi"/>
          <w:sz w:val="20"/>
          <w:szCs w:val="20"/>
          <w:lang w:eastAsia="sl-SI"/>
        </w:rPr>
      </w:pPr>
    </w:p>
    <w:p w14:paraId="2DE7580B" w14:textId="76DD3339" w:rsidR="001A01E8" w:rsidRPr="007C3F4B" w:rsidRDefault="001A01E8" w:rsidP="001A01E8">
      <w:pPr>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V primeru zamude plačila je najemnik dolžan plač</w:t>
      </w:r>
      <w:r w:rsidR="00682137" w:rsidRPr="007C3F4B">
        <w:rPr>
          <w:rFonts w:ascii="Aptos" w:eastAsia="Times New Roman" w:hAnsi="Aptos" w:cstheme="minorHAnsi"/>
          <w:sz w:val="20"/>
          <w:szCs w:val="20"/>
          <w:lang w:eastAsia="sl-SI"/>
        </w:rPr>
        <w:t>a</w:t>
      </w:r>
      <w:r w:rsidRPr="007C3F4B">
        <w:rPr>
          <w:rFonts w:ascii="Aptos" w:eastAsia="Times New Roman" w:hAnsi="Aptos" w:cstheme="minorHAnsi"/>
          <w:sz w:val="20"/>
          <w:szCs w:val="20"/>
          <w:lang w:eastAsia="sl-SI"/>
        </w:rPr>
        <w:t>ti zakonske zamudne obresti od dneva zapadlosti računa do plačila.</w:t>
      </w:r>
    </w:p>
    <w:p w14:paraId="556B6B06" w14:textId="14DFCF67" w:rsidR="009B004A" w:rsidRPr="007C3F4B" w:rsidRDefault="001A01E8" w:rsidP="009B004A">
      <w:pPr>
        <w:spacing w:after="0" w:line="240" w:lineRule="auto"/>
        <w:jc w:val="center"/>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7</w:t>
      </w:r>
      <w:r w:rsidR="009B004A" w:rsidRPr="007C3F4B">
        <w:rPr>
          <w:rFonts w:ascii="Aptos" w:eastAsia="Times New Roman" w:hAnsi="Aptos" w:cstheme="minorHAnsi"/>
          <w:sz w:val="20"/>
          <w:szCs w:val="20"/>
          <w:lang w:eastAsia="sl-SI"/>
        </w:rPr>
        <w:t>. člen</w:t>
      </w:r>
    </w:p>
    <w:p w14:paraId="7D5C4196"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p>
    <w:p w14:paraId="574D22A2" w14:textId="2C849216" w:rsidR="001A01E8" w:rsidRPr="007C3F4B" w:rsidRDefault="001A01E8" w:rsidP="001A01E8">
      <w:pPr>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 xml:space="preserve">Pogodbene stranke se dogovorijo, da poslovni prostor, ki je predmet te pogodbe, v času trajanja te pogodbe zavaruje </w:t>
      </w:r>
      <w:r w:rsidR="00E42245" w:rsidRPr="007C3F4B">
        <w:rPr>
          <w:rFonts w:ascii="Aptos" w:eastAsia="Times New Roman" w:hAnsi="Aptos" w:cstheme="minorHAnsi"/>
          <w:sz w:val="20"/>
          <w:szCs w:val="20"/>
          <w:lang w:eastAsia="sl-SI"/>
        </w:rPr>
        <w:t>lastnik</w:t>
      </w:r>
      <w:r w:rsidR="00CA7678" w:rsidRPr="007C3F4B">
        <w:rPr>
          <w:rFonts w:ascii="Aptos" w:eastAsia="Times New Roman" w:hAnsi="Aptos" w:cstheme="minorHAnsi"/>
          <w:sz w:val="20"/>
          <w:szCs w:val="20"/>
          <w:lang w:eastAsia="sl-SI"/>
        </w:rPr>
        <w:t xml:space="preserve"> </w:t>
      </w:r>
      <w:r w:rsidRPr="007C3F4B">
        <w:rPr>
          <w:rFonts w:ascii="Aptos" w:eastAsia="Times New Roman" w:hAnsi="Aptos" w:cstheme="minorHAnsi"/>
          <w:sz w:val="20"/>
          <w:szCs w:val="20"/>
          <w:lang w:eastAsia="sl-SI"/>
        </w:rPr>
        <w:t xml:space="preserve">pri izbrani zavarovalnici, za tveganja in za zavarovalno vsoto ter načine zavarovanja, ki jih izbere </w:t>
      </w:r>
      <w:r w:rsidR="00E42245" w:rsidRPr="007C3F4B">
        <w:rPr>
          <w:rFonts w:ascii="Aptos" w:eastAsia="Times New Roman" w:hAnsi="Aptos" w:cstheme="minorHAnsi"/>
          <w:sz w:val="20"/>
          <w:szCs w:val="20"/>
          <w:lang w:eastAsia="sl-SI"/>
        </w:rPr>
        <w:t>lastnik</w:t>
      </w:r>
      <w:r w:rsidR="00CA7678" w:rsidRPr="007C3F4B">
        <w:rPr>
          <w:rFonts w:ascii="Aptos" w:eastAsia="Times New Roman" w:hAnsi="Aptos" w:cstheme="minorHAnsi"/>
          <w:sz w:val="20"/>
          <w:szCs w:val="20"/>
          <w:lang w:eastAsia="sl-SI"/>
        </w:rPr>
        <w:t xml:space="preserve"> </w:t>
      </w:r>
      <w:r w:rsidRPr="007C3F4B">
        <w:rPr>
          <w:rFonts w:ascii="Aptos" w:eastAsia="Times New Roman" w:hAnsi="Aptos" w:cstheme="minorHAnsi"/>
          <w:sz w:val="20"/>
          <w:szCs w:val="20"/>
          <w:lang w:eastAsia="sl-SI"/>
        </w:rPr>
        <w:t>sam</w:t>
      </w:r>
      <w:r w:rsidR="007C3F4B" w:rsidRPr="007C3F4B">
        <w:rPr>
          <w:rFonts w:ascii="Aptos" w:eastAsia="Times New Roman" w:hAnsi="Aptos" w:cstheme="minorHAnsi"/>
          <w:sz w:val="20"/>
          <w:szCs w:val="20"/>
          <w:lang w:eastAsia="sl-SI"/>
        </w:rPr>
        <w:t xml:space="preserve"> </w:t>
      </w:r>
      <w:r w:rsidRPr="007C3F4B">
        <w:rPr>
          <w:rFonts w:ascii="Aptos" w:eastAsia="Times New Roman" w:hAnsi="Aptos" w:cstheme="minorHAnsi"/>
          <w:sz w:val="20"/>
          <w:szCs w:val="20"/>
          <w:lang w:eastAsia="sl-SI"/>
        </w:rPr>
        <w:t xml:space="preserve">. Stroške tega zavarovanja </w:t>
      </w:r>
      <w:r w:rsidR="003626C3" w:rsidRPr="007C3F4B">
        <w:rPr>
          <w:rFonts w:ascii="Aptos" w:eastAsia="Times New Roman" w:hAnsi="Aptos" w:cstheme="minorHAnsi"/>
          <w:sz w:val="20"/>
          <w:szCs w:val="20"/>
          <w:lang w:eastAsia="sl-SI"/>
        </w:rPr>
        <w:t>krije upravlja</w:t>
      </w:r>
      <w:r w:rsidR="00BF357D" w:rsidRPr="007C3F4B">
        <w:rPr>
          <w:rFonts w:ascii="Aptos" w:eastAsia="Times New Roman" w:hAnsi="Aptos" w:cstheme="minorHAnsi"/>
          <w:sz w:val="20"/>
          <w:szCs w:val="20"/>
          <w:lang w:eastAsia="sl-SI"/>
        </w:rPr>
        <w:t>v</w:t>
      </w:r>
      <w:r w:rsidR="003626C3" w:rsidRPr="007C3F4B">
        <w:rPr>
          <w:rFonts w:ascii="Aptos" w:eastAsia="Times New Roman" w:hAnsi="Aptos" w:cstheme="minorHAnsi"/>
          <w:sz w:val="20"/>
          <w:szCs w:val="20"/>
          <w:lang w:eastAsia="sl-SI"/>
        </w:rPr>
        <w:t>ec</w:t>
      </w:r>
      <w:r w:rsidRPr="007C3F4B">
        <w:rPr>
          <w:rFonts w:ascii="Aptos" w:eastAsia="Times New Roman" w:hAnsi="Aptos" w:cstheme="minorHAnsi"/>
          <w:sz w:val="20"/>
          <w:szCs w:val="20"/>
          <w:lang w:eastAsia="sl-SI"/>
        </w:rPr>
        <w:t xml:space="preserve">. Najemnik je seznanjen s pogoji zavarovanja </w:t>
      </w:r>
      <w:r w:rsidRPr="007C3F4B">
        <w:rPr>
          <w:rFonts w:ascii="Aptos" w:eastAsia="Times New Roman" w:hAnsi="Aptos" w:cstheme="minorHAnsi"/>
          <w:sz w:val="20"/>
          <w:szCs w:val="20"/>
          <w:lang w:eastAsia="sl-SI"/>
        </w:rPr>
        <w:lastRenderedPageBreak/>
        <w:t xml:space="preserve">poslovnega prostora, ki so objavljeni na spletni strani </w:t>
      </w:r>
      <w:r w:rsidR="00B90F11" w:rsidRPr="007C3F4B">
        <w:rPr>
          <w:rFonts w:ascii="Aptos" w:eastAsia="Times New Roman" w:hAnsi="Aptos" w:cstheme="minorHAnsi"/>
          <w:sz w:val="20"/>
          <w:szCs w:val="20"/>
          <w:lang w:eastAsia="sl-SI"/>
        </w:rPr>
        <w:t>lastnika</w:t>
      </w:r>
      <w:r w:rsidRPr="007C3F4B">
        <w:rPr>
          <w:rFonts w:ascii="Aptos" w:eastAsia="Times New Roman" w:hAnsi="Aptos" w:cstheme="minorHAnsi"/>
          <w:sz w:val="20"/>
          <w:szCs w:val="20"/>
          <w:lang w:eastAsia="sl-SI"/>
        </w:rPr>
        <w:t xml:space="preserve">, in se zavezuje sam kriti škodo, ki ne bi bila krita s tem zavarovanjem. </w:t>
      </w:r>
    </w:p>
    <w:p w14:paraId="45368687" w14:textId="55CC2B24" w:rsidR="001A01E8" w:rsidRPr="007C3F4B" w:rsidRDefault="001A01E8" w:rsidP="001A01E8">
      <w:pPr>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 xml:space="preserve">V primeru nastanka škodnega dogodka na zavarovanem poslovnem prostoru, ki je predmet te pogodbe, se najemnik zavezuje </w:t>
      </w:r>
      <w:r w:rsidR="002D4645" w:rsidRPr="007C3F4B">
        <w:rPr>
          <w:rFonts w:ascii="Aptos" w:eastAsia="Times New Roman" w:hAnsi="Aptos" w:cstheme="minorHAnsi"/>
          <w:sz w:val="20"/>
          <w:szCs w:val="20"/>
          <w:lang w:eastAsia="sl-SI"/>
        </w:rPr>
        <w:t xml:space="preserve">upravljavcu </w:t>
      </w:r>
      <w:r w:rsidRPr="007C3F4B">
        <w:rPr>
          <w:rFonts w:ascii="Aptos" w:eastAsia="Times New Roman" w:hAnsi="Aptos" w:cstheme="minorHAnsi"/>
          <w:sz w:val="20"/>
          <w:szCs w:val="20"/>
          <w:lang w:eastAsia="sl-SI"/>
        </w:rPr>
        <w:t>posredovati izpolnjeno izjavo o škodi v roku 24 ur, ko za škodni dogodek izve, na obrazcu, ki mu ga posreduje upravljavec ali</w:t>
      </w:r>
      <w:r w:rsidR="00A40042" w:rsidRPr="007C3F4B">
        <w:rPr>
          <w:rFonts w:ascii="Aptos" w:eastAsia="Times New Roman" w:hAnsi="Aptos" w:cstheme="minorHAnsi"/>
          <w:sz w:val="20"/>
          <w:szCs w:val="20"/>
          <w:lang w:eastAsia="sl-SI"/>
        </w:rPr>
        <w:t xml:space="preserve"> </w:t>
      </w:r>
      <w:r w:rsidR="00B90F11" w:rsidRPr="007C3F4B">
        <w:rPr>
          <w:rFonts w:ascii="Aptos" w:eastAsia="Times New Roman" w:hAnsi="Aptos" w:cstheme="minorHAnsi"/>
          <w:sz w:val="20"/>
          <w:szCs w:val="20"/>
          <w:lang w:eastAsia="sl-SI"/>
        </w:rPr>
        <w:t>lastnik</w:t>
      </w:r>
      <w:r w:rsidRPr="007C3F4B">
        <w:rPr>
          <w:rFonts w:ascii="Aptos" w:eastAsia="Times New Roman" w:hAnsi="Aptos" w:cstheme="minorHAnsi"/>
          <w:sz w:val="20"/>
          <w:szCs w:val="20"/>
          <w:lang w:eastAsia="sl-SI"/>
        </w:rPr>
        <w:t xml:space="preserve">. </w:t>
      </w:r>
    </w:p>
    <w:p w14:paraId="6B109CA7" w14:textId="12CAC085" w:rsidR="001A01E8" w:rsidRPr="007C3F4B" w:rsidRDefault="00F4650C" w:rsidP="001A01E8">
      <w:pPr>
        <w:spacing w:after="0" w:line="240" w:lineRule="auto"/>
        <w:jc w:val="center"/>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8</w:t>
      </w:r>
      <w:r w:rsidR="00CE6029" w:rsidRPr="007C3F4B">
        <w:rPr>
          <w:rFonts w:ascii="Aptos" w:eastAsia="Times New Roman" w:hAnsi="Aptos" w:cstheme="minorHAnsi"/>
          <w:sz w:val="20"/>
          <w:szCs w:val="20"/>
          <w:lang w:eastAsia="sl-SI"/>
        </w:rPr>
        <w:t xml:space="preserve">. </w:t>
      </w:r>
      <w:r w:rsidR="001A01E8" w:rsidRPr="007C3F4B">
        <w:rPr>
          <w:rFonts w:ascii="Aptos" w:eastAsia="Times New Roman" w:hAnsi="Aptos" w:cstheme="minorHAnsi"/>
          <w:sz w:val="20"/>
          <w:szCs w:val="20"/>
          <w:lang w:eastAsia="sl-SI"/>
        </w:rPr>
        <w:t>člen</w:t>
      </w:r>
    </w:p>
    <w:p w14:paraId="775691D3" w14:textId="77777777" w:rsidR="001A01E8" w:rsidRPr="007C3F4B" w:rsidRDefault="001A01E8" w:rsidP="001A01E8">
      <w:pPr>
        <w:spacing w:after="0" w:line="240" w:lineRule="auto"/>
        <w:rPr>
          <w:rFonts w:ascii="Aptos" w:eastAsia="Times New Roman" w:hAnsi="Aptos" w:cstheme="minorHAnsi"/>
          <w:sz w:val="20"/>
          <w:szCs w:val="20"/>
          <w:lang w:eastAsia="sl-SI"/>
        </w:rPr>
      </w:pPr>
    </w:p>
    <w:p w14:paraId="4F253FDE" w14:textId="1ECA72B8" w:rsidR="001A01E8" w:rsidRPr="007C3F4B" w:rsidRDefault="001A01E8" w:rsidP="001A01E8">
      <w:pPr>
        <w:spacing w:after="0" w:line="240" w:lineRule="auto"/>
        <w:jc w:val="both"/>
        <w:rPr>
          <w:rFonts w:ascii="Aptos" w:hAnsi="Aptos" w:cstheme="minorHAnsi"/>
          <w:sz w:val="20"/>
          <w:szCs w:val="20"/>
        </w:rPr>
      </w:pPr>
      <w:bookmarkStart w:id="2" w:name="_Hlk99705394"/>
      <w:r w:rsidRPr="007C3F4B">
        <w:rPr>
          <w:rFonts w:ascii="Aptos" w:hAnsi="Aptos" w:cstheme="minorHAnsi"/>
          <w:sz w:val="20"/>
          <w:szCs w:val="20"/>
        </w:rPr>
        <w:t xml:space="preserve">Najemnik mora uporabljati in vzdrževati poslovni prostor, ki je predmet te pogodbe, kot dober gospodar. </w:t>
      </w:r>
    </w:p>
    <w:p w14:paraId="630FF6FF" w14:textId="77777777" w:rsidR="001A01E8" w:rsidRPr="007C3F4B" w:rsidRDefault="001A01E8" w:rsidP="001A01E8">
      <w:pPr>
        <w:spacing w:after="0" w:line="240" w:lineRule="auto"/>
        <w:jc w:val="both"/>
        <w:rPr>
          <w:rFonts w:ascii="Aptos" w:hAnsi="Aptos" w:cstheme="minorHAnsi"/>
          <w:sz w:val="20"/>
          <w:szCs w:val="20"/>
        </w:rPr>
      </w:pPr>
    </w:p>
    <w:p w14:paraId="76837C2F" w14:textId="77777777" w:rsidR="001A01E8" w:rsidRPr="007C3F4B" w:rsidRDefault="001A01E8" w:rsidP="001A01E8">
      <w:pPr>
        <w:spacing w:after="0" w:line="240" w:lineRule="auto"/>
        <w:jc w:val="both"/>
        <w:rPr>
          <w:rFonts w:ascii="Aptos" w:hAnsi="Aptos" w:cstheme="minorHAnsi"/>
          <w:sz w:val="20"/>
          <w:szCs w:val="20"/>
        </w:rPr>
      </w:pPr>
      <w:bookmarkStart w:id="3" w:name="_Hlk99700216"/>
      <w:r w:rsidRPr="007C3F4B">
        <w:rPr>
          <w:rFonts w:ascii="Aptos" w:hAnsi="Aptos" w:cstheme="minorHAnsi"/>
          <w:sz w:val="20"/>
          <w:szCs w:val="20"/>
        </w:rPr>
        <w:t>Najemnik se zavezuje, da bo spoštoval pogodbeno dogovorjen način uporabe prostora in da bo ravnal v skladu s hišnim redom v stavbi, v kateri je prostor, tako, da s svojim ravnanjem ne bo oviral drugih uporabnikov v stavbi, ter skrbel za vzdrževanje javnega reda in miru.</w:t>
      </w:r>
    </w:p>
    <w:bookmarkEnd w:id="3"/>
    <w:p w14:paraId="2D401854" w14:textId="77777777" w:rsidR="001A01E8" w:rsidRPr="007C3F4B" w:rsidRDefault="001A01E8" w:rsidP="001A01E8">
      <w:pPr>
        <w:spacing w:after="0" w:line="240" w:lineRule="auto"/>
        <w:jc w:val="both"/>
        <w:rPr>
          <w:rFonts w:ascii="Aptos" w:hAnsi="Aptos" w:cstheme="minorHAnsi"/>
          <w:sz w:val="20"/>
          <w:szCs w:val="20"/>
        </w:rPr>
      </w:pPr>
    </w:p>
    <w:bookmarkEnd w:id="2"/>
    <w:p w14:paraId="48D5EDB0" w14:textId="2CEFDFBE" w:rsidR="001A01E8" w:rsidRPr="007C3F4B" w:rsidRDefault="00D81C3A" w:rsidP="001A01E8">
      <w:pPr>
        <w:jc w:val="both"/>
        <w:rPr>
          <w:rFonts w:ascii="Aptos" w:hAnsi="Aptos" w:cstheme="minorHAnsi"/>
          <w:sz w:val="20"/>
          <w:szCs w:val="20"/>
        </w:rPr>
      </w:pPr>
      <w:r w:rsidRPr="007C3F4B">
        <w:rPr>
          <w:rFonts w:ascii="Aptos" w:hAnsi="Aptos" w:cstheme="minorHAnsi"/>
          <w:sz w:val="20"/>
          <w:szCs w:val="20"/>
        </w:rPr>
        <w:t>N</w:t>
      </w:r>
      <w:r w:rsidR="001A01E8" w:rsidRPr="007C3F4B">
        <w:rPr>
          <w:rFonts w:ascii="Aptos" w:hAnsi="Aptos" w:cstheme="minorHAnsi"/>
          <w:sz w:val="20"/>
          <w:szCs w:val="20"/>
        </w:rPr>
        <w:t xml:space="preserve">ajemnik </w:t>
      </w:r>
      <w:r w:rsidRPr="007C3F4B">
        <w:rPr>
          <w:rFonts w:ascii="Aptos" w:hAnsi="Aptos" w:cstheme="minorHAnsi"/>
          <w:sz w:val="20"/>
          <w:szCs w:val="20"/>
        </w:rPr>
        <w:t xml:space="preserve">lahko </w:t>
      </w:r>
      <w:r w:rsidR="001A01E8" w:rsidRPr="007C3F4B">
        <w:rPr>
          <w:rFonts w:ascii="Aptos" w:hAnsi="Aptos" w:cstheme="minorHAnsi"/>
          <w:sz w:val="20"/>
          <w:szCs w:val="20"/>
        </w:rPr>
        <w:t>namesti reklamne napise</w:t>
      </w:r>
      <w:r w:rsidRPr="007C3F4B">
        <w:rPr>
          <w:rFonts w:ascii="Aptos" w:hAnsi="Aptos" w:cstheme="minorHAnsi"/>
          <w:sz w:val="20"/>
          <w:szCs w:val="20"/>
        </w:rPr>
        <w:t xml:space="preserve"> v obliki odstranljivih nalepk na steklo izložbe in vrat</w:t>
      </w:r>
      <w:r w:rsidR="002D4645" w:rsidRPr="007C3F4B">
        <w:rPr>
          <w:rFonts w:ascii="Aptos" w:hAnsi="Aptos" w:cstheme="minorHAnsi"/>
          <w:sz w:val="20"/>
          <w:szCs w:val="20"/>
        </w:rPr>
        <w:t>. Vse nalepke je dolžan najemnik najkasneje zadnji dan najema odstraniti.</w:t>
      </w:r>
    </w:p>
    <w:p w14:paraId="520C4D4E" w14:textId="0BFD503E" w:rsidR="001A01E8" w:rsidRPr="007C3F4B" w:rsidRDefault="001A01E8" w:rsidP="001A01E8">
      <w:pPr>
        <w:spacing w:after="0" w:line="240" w:lineRule="auto"/>
        <w:jc w:val="both"/>
        <w:rPr>
          <w:rFonts w:ascii="Aptos" w:hAnsi="Aptos" w:cstheme="minorHAnsi"/>
          <w:sz w:val="20"/>
          <w:szCs w:val="20"/>
        </w:rPr>
      </w:pPr>
      <w:r w:rsidRPr="007C3F4B">
        <w:rPr>
          <w:rFonts w:ascii="Aptos" w:eastAsia="Times New Roman" w:hAnsi="Aptos" w:cstheme="minorHAnsi"/>
          <w:sz w:val="20"/>
          <w:szCs w:val="20"/>
          <w:lang w:eastAsia="sl-SI"/>
        </w:rPr>
        <w:t xml:space="preserve">Najemnik je dolžan skrbeti za čistočo zunanjih in notranjih površin prostora in stavbnega pohištva (zlasti oken, okenskih polic, vrat in kljuk). </w:t>
      </w:r>
      <w:r w:rsidRPr="007C3F4B">
        <w:rPr>
          <w:rFonts w:ascii="Aptos" w:hAnsi="Aptos" w:cstheme="minorHAnsi"/>
          <w:sz w:val="20"/>
          <w:szCs w:val="20"/>
        </w:rPr>
        <w:t>Najemnik je dolžan čistiti in odstranjevati sneg pred stavbo, v kateri se poslovni prostor nahaja</w:t>
      </w:r>
      <w:r w:rsidR="005A26DC" w:rsidRPr="007C3F4B">
        <w:rPr>
          <w:rFonts w:ascii="Aptos" w:hAnsi="Aptos" w:cstheme="minorHAnsi"/>
          <w:sz w:val="20"/>
          <w:szCs w:val="20"/>
        </w:rPr>
        <w:t>.</w:t>
      </w:r>
    </w:p>
    <w:p w14:paraId="3CFE9768" w14:textId="77777777" w:rsidR="001A01E8" w:rsidRPr="007C3F4B" w:rsidRDefault="001A01E8" w:rsidP="001A01E8">
      <w:pPr>
        <w:spacing w:after="0" w:line="240" w:lineRule="auto"/>
        <w:jc w:val="both"/>
        <w:rPr>
          <w:rFonts w:ascii="Aptos" w:hAnsi="Aptos" w:cstheme="minorHAnsi"/>
          <w:sz w:val="20"/>
          <w:szCs w:val="20"/>
        </w:rPr>
      </w:pPr>
    </w:p>
    <w:p w14:paraId="0E03441B" w14:textId="34B34EDC" w:rsidR="001A01E8" w:rsidRPr="007C3F4B" w:rsidRDefault="001A01E8" w:rsidP="001A01E8">
      <w:pPr>
        <w:spacing w:after="0" w:line="240" w:lineRule="auto"/>
        <w:jc w:val="both"/>
        <w:rPr>
          <w:rFonts w:ascii="Aptos" w:hAnsi="Aptos" w:cstheme="minorHAnsi"/>
          <w:sz w:val="20"/>
          <w:szCs w:val="20"/>
        </w:rPr>
      </w:pPr>
      <w:r w:rsidRPr="007C3F4B">
        <w:rPr>
          <w:rFonts w:ascii="Aptos" w:hAnsi="Aptos" w:cstheme="minorHAnsi"/>
          <w:sz w:val="20"/>
          <w:szCs w:val="20"/>
        </w:rPr>
        <w:t xml:space="preserve">Upravljavec ima pravico kadarkoli preveriti, ali najemnik uporablja prostor skladno s to pogodbo, najemnik pa </w:t>
      </w:r>
      <w:r w:rsidR="00B5094C" w:rsidRPr="007C3F4B">
        <w:rPr>
          <w:rFonts w:ascii="Aptos" w:hAnsi="Aptos" w:cstheme="minorHAnsi"/>
          <w:sz w:val="20"/>
          <w:szCs w:val="20"/>
        </w:rPr>
        <w:t>mu</w:t>
      </w:r>
      <w:r w:rsidRPr="007C3F4B">
        <w:rPr>
          <w:rFonts w:ascii="Aptos" w:hAnsi="Aptos" w:cstheme="minorHAnsi"/>
          <w:sz w:val="20"/>
          <w:szCs w:val="20"/>
        </w:rPr>
        <w:t xml:space="preserve"> mora dopustiti vstop v prostor za preveritev pravilne uporabe prostora.</w:t>
      </w:r>
    </w:p>
    <w:p w14:paraId="2E5872B0" w14:textId="77777777" w:rsidR="001A01E8" w:rsidRPr="007C3F4B" w:rsidRDefault="001A01E8" w:rsidP="001A01E8">
      <w:pPr>
        <w:spacing w:after="0" w:line="240" w:lineRule="auto"/>
        <w:jc w:val="both"/>
        <w:rPr>
          <w:rFonts w:ascii="Aptos" w:hAnsi="Aptos" w:cstheme="minorHAnsi"/>
          <w:sz w:val="20"/>
          <w:szCs w:val="20"/>
        </w:rPr>
      </w:pPr>
    </w:p>
    <w:p w14:paraId="04A7A712" w14:textId="7584344F" w:rsidR="001A01E8" w:rsidRPr="007C3F4B" w:rsidRDefault="001A01E8" w:rsidP="001A01E8">
      <w:pPr>
        <w:spacing w:after="0" w:line="240" w:lineRule="auto"/>
        <w:jc w:val="both"/>
        <w:rPr>
          <w:rFonts w:ascii="Aptos" w:hAnsi="Aptos" w:cstheme="minorHAnsi"/>
          <w:sz w:val="20"/>
          <w:szCs w:val="20"/>
        </w:rPr>
      </w:pPr>
      <w:r w:rsidRPr="007C3F4B">
        <w:rPr>
          <w:rFonts w:ascii="Aptos" w:hAnsi="Aptos" w:cstheme="minorHAnsi"/>
          <w:sz w:val="20"/>
          <w:szCs w:val="20"/>
        </w:rPr>
        <w:t xml:space="preserve">Upravljavec </w:t>
      </w:r>
      <w:r w:rsidR="00E42245" w:rsidRPr="007C3F4B">
        <w:rPr>
          <w:rFonts w:ascii="Aptos" w:hAnsi="Aptos" w:cstheme="minorHAnsi"/>
          <w:sz w:val="20"/>
          <w:szCs w:val="20"/>
        </w:rPr>
        <w:t xml:space="preserve"> </w:t>
      </w:r>
      <w:r w:rsidRPr="007C3F4B">
        <w:rPr>
          <w:rFonts w:ascii="Aptos" w:hAnsi="Aptos" w:cstheme="minorHAnsi"/>
          <w:sz w:val="20"/>
          <w:szCs w:val="20"/>
        </w:rPr>
        <w:t xml:space="preserve">ima tudi pravico, da na prostoru, ki je predmet te pogodbe, izvršuje upravičenja, ki jima jih nalagajo veljavni predpisi (npr. investicijsko vzdrževanje, izvedba </w:t>
      </w:r>
      <w:r w:rsidRPr="007C3F4B">
        <w:rPr>
          <w:rFonts w:ascii="Aptos" w:hAnsi="Aptos" w:cstheme="minorHAnsi"/>
          <w:sz w:val="20"/>
          <w:szCs w:val="20"/>
          <w:lang w:val="x-none"/>
        </w:rPr>
        <w:t>popravil</w:t>
      </w:r>
      <w:r w:rsidRPr="007C3F4B">
        <w:rPr>
          <w:rFonts w:ascii="Aptos" w:hAnsi="Aptos" w:cstheme="minorHAnsi"/>
          <w:sz w:val="20"/>
          <w:szCs w:val="20"/>
        </w:rPr>
        <w:t xml:space="preserve"> in morebitnih drugih posegov, ki bremenijo </w:t>
      </w:r>
      <w:r w:rsidR="00DD0C6C" w:rsidRPr="007C3F4B">
        <w:rPr>
          <w:rFonts w:ascii="Aptos" w:hAnsi="Aptos" w:cstheme="minorHAnsi"/>
          <w:sz w:val="20"/>
          <w:szCs w:val="20"/>
        </w:rPr>
        <w:t>lastnika</w:t>
      </w:r>
      <w:r w:rsidRPr="007C3F4B">
        <w:rPr>
          <w:rFonts w:ascii="Aptos" w:hAnsi="Aptos" w:cstheme="minorHAnsi"/>
          <w:sz w:val="20"/>
          <w:szCs w:val="20"/>
        </w:rPr>
        <w:t xml:space="preserve"> oziroma upravljavca, ….), s poprejšnjo napovedjo, praviloma najmanj en dan pred izvedbo. Za te namene mora najemnik upravljavcu</w:t>
      </w:r>
      <w:r w:rsidR="00AC0BFB" w:rsidRPr="007C3F4B">
        <w:rPr>
          <w:rFonts w:ascii="Aptos" w:hAnsi="Aptos" w:cstheme="minorHAnsi"/>
          <w:sz w:val="20"/>
          <w:szCs w:val="20"/>
        </w:rPr>
        <w:t xml:space="preserve"> </w:t>
      </w:r>
      <w:r w:rsidRPr="007C3F4B">
        <w:rPr>
          <w:rFonts w:ascii="Aptos" w:hAnsi="Aptos" w:cstheme="minorHAnsi"/>
          <w:sz w:val="20"/>
          <w:szCs w:val="20"/>
        </w:rPr>
        <w:t xml:space="preserve">zagotoviti nemoten dostop do prostora, ki ga ima v uporabi, in do vseh naprav in merilnih oziroma odjemnih mest, ki pripadajo prostoru. </w:t>
      </w:r>
    </w:p>
    <w:p w14:paraId="2EC10268"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p>
    <w:p w14:paraId="3D861158" w14:textId="2597B47A" w:rsidR="001A01E8" w:rsidRPr="007C3F4B" w:rsidRDefault="00C8731A" w:rsidP="001A01E8">
      <w:pPr>
        <w:spacing w:after="0" w:line="240" w:lineRule="auto"/>
        <w:jc w:val="center"/>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 xml:space="preserve">9. </w:t>
      </w:r>
      <w:r w:rsidR="001A01E8" w:rsidRPr="007C3F4B">
        <w:rPr>
          <w:rFonts w:ascii="Aptos" w:eastAsia="Times New Roman" w:hAnsi="Aptos" w:cstheme="minorHAnsi"/>
          <w:sz w:val="20"/>
          <w:szCs w:val="20"/>
          <w:lang w:eastAsia="sl-SI"/>
        </w:rPr>
        <w:t xml:space="preserve"> člen</w:t>
      </w:r>
    </w:p>
    <w:p w14:paraId="5B543455" w14:textId="77777777" w:rsidR="001A01E8" w:rsidRPr="007C3F4B" w:rsidRDefault="001A01E8" w:rsidP="001A01E8">
      <w:pPr>
        <w:spacing w:after="0" w:line="240" w:lineRule="auto"/>
        <w:ind w:left="1080"/>
        <w:jc w:val="center"/>
        <w:rPr>
          <w:rFonts w:ascii="Aptos" w:eastAsia="Times New Roman" w:hAnsi="Aptos" w:cstheme="minorHAnsi"/>
          <w:sz w:val="20"/>
          <w:szCs w:val="20"/>
          <w:lang w:eastAsia="sl-SI"/>
        </w:rPr>
      </w:pPr>
    </w:p>
    <w:p w14:paraId="48689923" w14:textId="77777777" w:rsidR="001A01E8" w:rsidRPr="007C3F4B" w:rsidRDefault="001A01E8" w:rsidP="001A01E8">
      <w:pPr>
        <w:spacing w:after="0" w:line="240" w:lineRule="auto"/>
        <w:jc w:val="both"/>
        <w:rPr>
          <w:rFonts w:ascii="Aptos" w:hAnsi="Aptos" w:cstheme="minorHAnsi"/>
          <w:sz w:val="20"/>
          <w:szCs w:val="20"/>
        </w:rPr>
      </w:pPr>
      <w:r w:rsidRPr="007C3F4B">
        <w:rPr>
          <w:rFonts w:ascii="Aptos" w:hAnsi="Aptos" w:cstheme="minorHAnsi"/>
          <w:sz w:val="20"/>
          <w:szCs w:val="20"/>
        </w:rPr>
        <w:t xml:space="preserve">Najemnik ne sme oddati najetega poslovnega prostora v podnajem  ali drugačno uporabo niti deloma niti v celoti. </w:t>
      </w:r>
    </w:p>
    <w:p w14:paraId="6FC7C202"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p>
    <w:p w14:paraId="5D6AAEF3" w14:textId="05677E02" w:rsidR="001A01E8" w:rsidRPr="007C3F4B" w:rsidRDefault="001A01E8" w:rsidP="001A01E8">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Najemnik je dolžan obvestiti  upravljavca o vsaki statusni spremembi in drugih okoliščinah, ki vpliva</w:t>
      </w:r>
      <w:r w:rsidR="008923ED" w:rsidRPr="007C3F4B">
        <w:rPr>
          <w:rFonts w:ascii="Aptos" w:eastAsia="Times New Roman" w:hAnsi="Aptos" w:cstheme="minorHAnsi"/>
          <w:sz w:val="20"/>
          <w:szCs w:val="20"/>
          <w:lang w:eastAsia="sl-SI"/>
        </w:rPr>
        <w:t>jo</w:t>
      </w:r>
      <w:r w:rsidRPr="007C3F4B">
        <w:rPr>
          <w:rFonts w:ascii="Aptos" w:eastAsia="Times New Roman" w:hAnsi="Aptos" w:cstheme="minorHAnsi"/>
          <w:sz w:val="20"/>
          <w:szCs w:val="20"/>
          <w:lang w:eastAsia="sl-SI"/>
        </w:rPr>
        <w:t xml:space="preserve"> na pogodbeno razmerje, v roku 8 dni od dneva nastanka spremembe.</w:t>
      </w:r>
    </w:p>
    <w:p w14:paraId="60C69397"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p>
    <w:p w14:paraId="01B93742" w14:textId="7A2262FB" w:rsidR="001A01E8" w:rsidRPr="007C3F4B" w:rsidRDefault="001A01E8" w:rsidP="001A01E8">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Najemnik je dolžan popraviti oziroma povrniti vso škodo, ki jo v prostoru in na skupnih prostorih, delih, objektih in napravah stavbe ter na pripadajočem zemljišču, kjer se nahaja prostor, povzroči najemnik sam ali ki nastane v zvezi z opravljanjem najemnikove dejavnosti po tej pogodbi.</w:t>
      </w:r>
    </w:p>
    <w:p w14:paraId="39899321"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p>
    <w:p w14:paraId="6DDE1CA6"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Najemnik je dolžan povrniti škodo v roku 30 dni od dneva, ko je škoda zapisniško ugotovljena.</w:t>
      </w:r>
    </w:p>
    <w:p w14:paraId="7CFDFDF8"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p>
    <w:p w14:paraId="648A5A2D" w14:textId="7FBCA8CD" w:rsidR="00D81C3A" w:rsidRPr="007C3F4B" w:rsidRDefault="00E42245" w:rsidP="001A01E8">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 xml:space="preserve">Lastnik </w:t>
      </w:r>
      <w:r w:rsidR="001A01E8" w:rsidRPr="007C3F4B">
        <w:rPr>
          <w:rFonts w:ascii="Aptos" w:eastAsia="Times New Roman" w:hAnsi="Aptos" w:cstheme="minorHAnsi"/>
          <w:sz w:val="20"/>
          <w:szCs w:val="20"/>
          <w:lang w:eastAsia="sl-SI"/>
        </w:rPr>
        <w:t>in upravljavec ne odgovarjata za kakršnokoli nastalo škodo in/ali odtujitev stvari v lasti najemnika, in drugih stvari, ki jih najemnik uporablja oziroma hrani v najetem poslovnem prostoru, ter stvari gostov  v poslovnem prostoru.</w:t>
      </w:r>
    </w:p>
    <w:p w14:paraId="0BBE657A" w14:textId="77777777" w:rsidR="00D81C3A" w:rsidRPr="007C3F4B" w:rsidRDefault="00D81C3A" w:rsidP="001A01E8">
      <w:pPr>
        <w:spacing w:after="0" w:line="240" w:lineRule="auto"/>
        <w:jc w:val="both"/>
        <w:rPr>
          <w:rFonts w:ascii="Aptos" w:eastAsia="Times New Roman" w:hAnsi="Aptos" w:cstheme="minorHAnsi"/>
          <w:sz w:val="20"/>
          <w:szCs w:val="20"/>
          <w:lang w:eastAsia="sl-SI"/>
        </w:rPr>
      </w:pPr>
    </w:p>
    <w:p w14:paraId="4FB45757" w14:textId="5EE8D9B9" w:rsidR="001A01E8" w:rsidRPr="007C3F4B" w:rsidRDefault="001A01E8" w:rsidP="001A01E8">
      <w:pPr>
        <w:spacing w:after="0" w:line="240" w:lineRule="auto"/>
        <w:jc w:val="center"/>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1</w:t>
      </w:r>
      <w:r w:rsidR="00C8731A" w:rsidRPr="007C3F4B">
        <w:rPr>
          <w:rFonts w:ascii="Aptos" w:eastAsia="Times New Roman" w:hAnsi="Aptos" w:cstheme="minorHAnsi"/>
          <w:sz w:val="20"/>
          <w:szCs w:val="20"/>
          <w:lang w:eastAsia="sl-SI"/>
        </w:rPr>
        <w:t>0</w:t>
      </w:r>
      <w:r w:rsidRPr="007C3F4B">
        <w:rPr>
          <w:rFonts w:ascii="Aptos" w:eastAsia="Times New Roman" w:hAnsi="Aptos" w:cstheme="minorHAnsi"/>
          <w:sz w:val="20"/>
          <w:szCs w:val="20"/>
          <w:lang w:eastAsia="sl-SI"/>
        </w:rPr>
        <w:t>. člen</w:t>
      </w:r>
    </w:p>
    <w:p w14:paraId="54877514" w14:textId="77777777" w:rsidR="001A01E8" w:rsidRPr="007C3F4B" w:rsidRDefault="001A01E8" w:rsidP="001A01E8">
      <w:pPr>
        <w:spacing w:after="0" w:line="240" w:lineRule="auto"/>
        <w:jc w:val="both"/>
        <w:rPr>
          <w:rFonts w:ascii="Aptos" w:eastAsia="Times New Roman" w:hAnsi="Aptos" w:cstheme="minorHAnsi"/>
          <w:color w:val="FF0000"/>
          <w:sz w:val="20"/>
          <w:szCs w:val="20"/>
          <w:lang w:eastAsia="sl-SI"/>
        </w:rPr>
      </w:pPr>
    </w:p>
    <w:p w14:paraId="6BA35D40"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p>
    <w:p w14:paraId="21893EB9" w14:textId="03A4B058" w:rsidR="001A01E8" w:rsidRPr="007C3F4B" w:rsidRDefault="001A01E8" w:rsidP="007C3F4B">
      <w:pPr>
        <w:rPr>
          <w:rFonts w:ascii="Aptos" w:hAnsi="Aptos" w:cstheme="minorHAnsi"/>
          <w:sz w:val="20"/>
          <w:szCs w:val="20"/>
        </w:rPr>
      </w:pPr>
      <w:r w:rsidRPr="007C3F4B">
        <w:rPr>
          <w:rFonts w:ascii="Aptos" w:hAnsi="Aptos" w:cstheme="minorHAnsi"/>
          <w:sz w:val="20"/>
          <w:szCs w:val="20"/>
        </w:rPr>
        <w:t xml:space="preserve">Najemnik ne sme spreminjati prostora ter izvajati drugih posegov, razen </w:t>
      </w:r>
      <w:r w:rsidR="00D81C3A" w:rsidRPr="007C3F4B">
        <w:rPr>
          <w:rFonts w:ascii="Aptos" w:hAnsi="Aptos" w:cstheme="minorHAnsi"/>
          <w:sz w:val="20"/>
          <w:szCs w:val="20"/>
        </w:rPr>
        <w:t xml:space="preserve">nujnih </w:t>
      </w:r>
      <w:r w:rsidRPr="007C3F4B">
        <w:rPr>
          <w:rFonts w:ascii="Aptos" w:hAnsi="Aptos" w:cstheme="minorHAnsi"/>
          <w:sz w:val="20"/>
          <w:szCs w:val="20"/>
        </w:rPr>
        <w:t xml:space="preserve">vzdrževalnih del, ki obsegajo: </w:t>
      </w:r>
    </w:p>
    <w:p w14:paraId="4ED81CC2" w14:textId="308E67DA" w:rsidR="001A01E8" w:rsidRPr="007C3F4B" w:rsidRDefault="001A01E8" w:rsidP="000564A7">
      <w:pPr>
        <w:numPr>
          <w:ilvl w:val="0"/>
          <w:numId w:val="3"/>
        </w:num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lastRenderedPageBreak/>
        <w:t>menjavo žarnic, vtičnic, stikal in varovalk,</w:t>
      </w:r>
    </w:p>
    <w:p w14:paraId="53D42DE5" w14:textId="77777777" w:rsidR="001A01E8" w:rsidRPr="007C3F4B" w:rsidRDefault="001A01E8" w:rsidP="001A01E8">
      <w:pPr>
        <w:numPr>
          <w:ilvl w:val="0"/>
          <w:numId w:val="3"/>
        </w:num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vzdrževanje in menjavo vodovodnih pip in mešalnih baterij,</w:t>
      </w:r>
    </w:p>
    <w:p w14:paraId="0DF187DB" w14:textId="77777777" w:rsidR="001A01E8" w:rsidRPr="007C3F4B" w:rsidRDefault="001A01E8" w:rsidP="001A01E8">
      <w:pPr>
        <w:numPr>
          <w:ilvl w:val="0"/>
          <w:numId w:val="3"/>
        </w:num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vzdrževanje in menjavo vodovodnih in ogrevalnih, oziroma drugih ventilov,</w:t>
      </w:r>
    </w:p>
    <w:p w14:paraId="05F591FD" w14:textId="77777777" w:rsidR="001A01E8" w:rsidRPr="007C3F4B" w:rsidRDefault="001A01E8" w:rsidP="001A01E8">
      <w:pPr>
        <w:numPr>
          <w:ilvl w:val="0"/>
          <w:numId w:val="3"/>
        </w:num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druga podobna opravila.</w:t>
      </w:r>
    </w:p>
    <w:p w14:paraId="38EE3794" w14:textId="77777777" w:rsidR="001A01E8" w:rsidRPr="007C3F4B" w:rsidRDefault="001A01E8" w:rsidP="001A01E8">
      <w:pPr>
        <w:spacing w:after="0" w:line="240" w:lineRule="auto"/>
        <w:ind w:left="720"/>
        <w:jc w:val="both"/>
        <w:rPr>
          <w:rFonts w:ascii="Aptos" w:eastAsia="Times New Roman" w:hAnsi="Aptos" w:cstheme="minorHAnsi"/>
          <w:sz w:val="20"/>
          <w:szCs w:val="20"/>
          <w:lang w:eastAsia="sl-SI"/>
        </w:rPr>
      </w:pPr>
    </w:p>
    <w:p w14:paraId="45AB390C" w14:textId="003B1598" w:rsidR="001A01E8" w:rsidRPr="007C3F4B" w:rsidRDefault="001A01E8" w:rsidP="001A01E8">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 xml:space="preserve">Za </w:t>
      </w:r>
      <w:r w:rsidR="00D81C3A" w:rsidRPr="007C3F4B">
        <w:rPr>
          <w:rFonts w:ascii="Aptos" w:eastAsia="Times New Roman" w:hAnsi="Aptos" w:cstheme="minorHAnsi"/>
          <w:sz w:val="20"/>
          <w:szCs w:val="20"/>
          <w:lang w:eastAsia="sl-SI"/>
        </w:rPr>
        <w:t xml:space="preserve">vsa dela, tako nujna vzdrževalna kot druga, </w:t>
      </w:r>
      <w:r w:rsidRPr="007C3F4B">
        <w:rPr>
          <w:rFonts w:ascii="Aptos" w:eastAsia="Times New Roman" w:hAnsi="Aptos" w:cstheme="minorHAnsi"/>
          <w:sz w:val="20"/>
          <w:szCs w:val="20"/>
          <w:lang w:eastAsia="sl-SI"/>
        </w:rPr>
        <w:t>ki presegajo redna vzdrževana dela iz tega člena</w:t>
      </w:r>
      <w:r w:rsidR="002D4645" w:rsidRPr="007C3F4B">
        <w:rPr>
          <w:rFonts w:ascii="Aptos" w:eastAsia="Times New Roman" w:hAnsi="Aptos" w:cstheme="minorHAnsi"/>
          <w:sz w:val="20"/>
          <w:szCs w:val="20"/>
          <w:lang w:eastAsia="sl-SI"/>
        </w:rPr>
        <w:t>,</w:t>
      </w:r>
      <w:r w:rsidRPr="007C3F4B">
        <w:rPr>
          <w:rFonts w:ascii="Aptos" w:eastAsia="Times New Roman" w:hAnsi="Aptos" w:cstheme="minorHAnsi"/>
          <w:sz w:val="20"/>
          <w:szCs w:val="20"/>
          <w:lang w:eastAsia="sl-SI"/>
        </w:rPr>
        <w:t xml:space="preserve"> mora najemnik </w:t>
      </w:r>
      <w:r w:rsidR="00D81C3A" w:rsidRPr="007C3F4B">
        <w:rPr>
          <w:rFonts w:ascii="Aptos" w:eastAsia="Times New Roman" w:hAnsi="Aptos" w:cstheme="minorHAnsi"/>
          <w:sz w:val="20"/>
          <w:szCs w:val="20"/>
          <w:lang w:eastAsia="sl-SI"/>
        </w:rPr>
        <w:t>obvestiti predstavnika najemodajalca – vzdrževalec Tomo Per, na tel. št. 031 338 182 in tomo.per@center-rog.si</w:t>
      </w:r>
    </w:p>
    <w:p w14:paraId="54B864A3" w14:textId="77777777" w:rsidR="001A01E8" w:rsidRPr="007C3F4B" w:rsidRDefault="001A01E8" w:rsidP="001A01E8">
      <w:pPr>
        <w:spacing w:after="0" w:line="240" w:lineRule="auto"/>
        <w:jc w:val="center"/>
        <w:rPr>
          <w:rFonts w:ascii="Aptos" w:hAnsi="Aptos" w:cstheme="minorHAnsi"/>
          <w:sz w:val="20"/>
          <w:szCs w:val="20"/>
        </w:rPr>
      </w:pPr>
    </w:p>
    <w:p w14:paraId="40F9B4E8" w14:textId="550F6A3A" w:rsidR="001A01E8" w:rsidRPr="007C3F4B" w:rsidRDefault="001A01E8" w:rsidP="001A01E8">
      <w:pPr>
        <w:spacing w:after="0" w:line="240" w:lineRule="auto"/>
        <w:jc w:val="center"/>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1</w:t>
      </w:r>
      <w:r w:rsidR="00C8731A" w:rsidRPr="007C3F4B">
        <w:rPr>
          <w:rFonts w:ascii="Aptos" w:eastAsia="Times New Roman" w:hAnsi="Aptos" w:cstheme="minorHAnsi"/>
          <w:sz w:val="20"/>
          <w:szCs w:val="20"/>
          <w:lang w:eastAsia="sl-SI"/>
        </w:rPr>
        <w:t>1</w:t>
      </w:r>
      <w:r w:rsidRPr="007C3F4B">
        <w:rPr>
          <w:rFonts w:ascii="Aptos" w:eastAsia="Times New Roman" w:hAnsi="Aptos" w:cstheme="minorHAnsi"/>
          <w:sz w:val="20"/>
          <w:szCs w:val="20"/>
          <w:lang w:eastAsia="sl-SI"/>
        </w:rPr>
        <w:t>. člen</w:t>
      </w:r>
    </w:p>
    <w:p w14:paraId="469DED24" w14:textId="77777777" w:rsidR="001A01E8" w:rsidRPr="007C3F4B" w:rsidRDefault="001A01E8" w:rsidP="001A01E8">
      <w:pPr>
        <w:spacing w:after="0" w:line="240" w:lineRule="auto"/>
        <w:rPr>
          <w:rFonts w:ascii="Aptos" w:eastAsia="Times New Roman" w:hAnsi="Aptos" w:cstheme="minorHAnsi"/>
          <w:sz w:val="20"/>
          <w:szCs w:val="20"/>
          <w:lang w:eastAsia="sl-SI"/>
        </w:rPr>
      </w:pPr>
    </w:p>
    <w:p w14:paraId="029248D5" w14:textId="306B4B51" w:rsidR="001A01E8" w:rsidRPr="007C3F4B" w:rsidRDefault="001A01E8" w:rsidP="001A01E8">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 xml:space="preserve">Ta pogodba je sklenjena za določen čas </w:t>
      </w:r>
      <w:r w:rsidR="00926D5C" w:rsidRPr="007C3F4B">
        <w:rPr>
          <w:rFonts w:ascii="Aptos" w:eastAsia="Times New Roman" w:hAnsi="Aptos" w:cstheme="minorHAnsi"/>
          <w:sz w:val="20"/>
          <w:szCs w:val="20"/>
          <w:lang w:eastAsia="sl-SI"/>
        </w:rPr>
        <w:t xml:space="preserve">od </w:t>
      </w:r>
      <w:r w:rsidR="007C3F4B" w:rsidRPr="007C3F4B">
        <w:rPr>
          <w:rFonts w:ascii="Aptos" w:eastAsia="Times New Roman" w:hAnsi="Aptos" w:cstheme="minorHAnsi"/>
          <w:sz w:val="20"/>
          <w:szCs w:val="20"/>
          <w:lang w:eastAsia="sl-SI"/>
        </w:rPr>
        <w:t>____</w:t>
      </w:r>
      <w:r w:rsidR="00926D5C" w:rsidRPr="007C3F4B">
        <w:rPr>
          <w:rFonts w:ascii="Aptos" w:eastAsia="Times New Roman" w:hAnsi="Aptos" w:cstheme="minorHAnsi"/>
          <w:sz w:val="20"/>
          <w:szCs w:val="20"/>
          <w:lang w:eastAsia="sl-SI"/>
        </w:rPr>
        <w:t xml:space="preserve"> 202</w:t>
      </w:r>
      <w:r w:rsidR="002D4645" w:rsidRPr="007C3F4B">
        <w:rPr>
          <w:rFonts w:ascii="Aptos" w:eastAsia="Times New Roman" w:hAnsi="Aptos" w:cstheme="minorHAnsi"/>
          <w:sz w:val="20"/>
          <w:szCs w:val="20"/>
          <w:lang w:eastAsia="sl-SI"/>
        </w:rPr>
        <w:t>5</w:t>
      </w:r>
      <w:r w:rsidR="00926D5C" w:rsidRPr="007C3F4B">
        <w:rPr>
          <w:rFonts w:ascii="Aptos" w:eastAsia="Times New Roman" w:hAnsi="Aptos" w:cstheme="minorHAnsi"/>
          <w:sz w:val="20"/>
          <w:szCs w:val="20"/>
          <w:lang w:eastAsia="sl-SI"/>
        </w:rPr>
        <w:t xml:space="preserve"> do </w:t>
      </w:r>
      <w:r w:rsidR="007C3F4B" w:rsidRPr="007C3F4B">
        <w:rPr>
          <w:rFonts w:ascii="Aptos" w:eastAsia="Times New Roman" w:hAnsi="Aptos" w:cstheme="minorHAnsi"/>
          <w:sz w:val="20"/>
          <w:szCs w:val="20"/>
          <w:lang w:eastAsia="sl-SI"/>
        </w:rPr>
        <w:t>________</w:t>
      </w:r>
      <w:r w:rsidR="00926D5C" w:rsidRPr="007C3F4B">
        <w:rPr>
          <w:rFonts w:ascii="Aptos" w:eastAsia="Times New Roman" w:hAnsi="Aptos" w:cstheme="minorHAnsi"/>
          <w:sz w:val="20"/>
          <w:szCs w:val="20"/>
          <w:lang w:eastAsia="sl-SI"/>
        </w:rPr>
        <w:t>202</w:t>
      </w:r>
      <w:r w:rsidR="002D4645" w:rsidRPr="007C3F4B">
        <w:rPr>
          <w:rFonts w:ascii="Aptos" w:eastAsia="Times New Roman" w:hAnsi="Aptos" w:cstheme="minorHAnsi"/>
          <w:sz w:val="20"/>
          <w:szCs w:val="20"/>
          <w:lang w:eastAsia="sl-SI"/>
        </w:rPr>
        <w:t>5</w:t>
      </w:r>
      <w:r w:rsidR="00926D5C" w:rsidRPr="007C3F4B">
        <w:rPr>
          <w:rFonts w:ascii="Aptos" w:eastAsia="Times New Roman" w:hAnsi="Aptos" w:cstheme="minorHAnsi"/>
          <w:sz w:val="20"/>
          <w:szCs w:val="20"/>
          <w:lang w:eastAsia="sl-SI"/>
        </w:rPr>
        <w:t>.</w:t>
      </w:r>
      <w:r w:rsidR="00D839EF" w:rsidRPr="007C3F4B">
        <w:rPr>
          <w:rFonts w:ascii="Aptos" w:eastAsia="Times New Roman" w:hAnsi="Aptos" w:cstheme="minorHAnsi"/>
          <w:sz w:val="20"/>
          <w:szCs w:val="20"/>
          <w:lang w:eastAsia="sl-SI"/>
        </w:rPr>
        <w:t xml:space="preserve">   </w:t>
      </w:r>
    </w:p>
    <w:p w14:paraId="55A2F3B0" w14:textId="77777777" w:rsidR="001A01E8" w:rsidRPr="007C3F4B" w:rsidRDefault="001A01E8" w:rsidP="001A01E8">
      <w:pPr>
        <w:spacing w:after="0" w:line="240" w:lineRule="auto"/>
        <w:rPr>
          <w:rFonts w:ascii="Aptos" w:eastAsia="Times New Roman" w:hAnsi="Aptos" w:cstheme="minorHAnsi"/>
          <w:sz w:val="20"/>
          <w:szCs w:val="20"/>
          <w:lang w:eastAsia="sl-SI"/>
        </w:rPr>
      </w:pPr>
    </w:p>
    <w:p w14:paraId="676B98E7" w14:textId="643CFF6D" w:rsidR="001A01E8" w:rsidRPr="007C3F4B" w:rsidRDefault="001A01E8" w:rsidP="001A01E8">
      <w:pPr>
        <w:spacing w:after="0" w:line="240" w:lineRule="auto"/>
        <w:jc w:val="center"/>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1</w:t>
      </w:r>
      <w:r w:rsidR="00C8731A" w:rsidRPr="007C3F4B">
        <w:rPr>
          <w:rFonts w:ascii="Aptos" w:eastAsia="Times New Roman" w:hAnsi="Aptos" w:cstheme="minorHAnsi"/>
          <w:sz w:val="20"/>
          <w:szCs w:val="20"/>
          <w:lang w:eastAsia="sl-SI"/>
        </w:rPr>
        <w:t>2</w:t>
      </w:r>
      <w:r w:rsidRPr="007C3F4B">
        <w:rPr>
          <w:rFonts w:ascii="Aptos" w:eastAsia="Times New Roman" w:hAnsi="Aptos" w:cstheme="minorHAnsi"/>
          <w:sz w:val="20"/>
          <w:szCs w:val="20"/>
          <w:lang w:eastAsia="sl-SI"/>
        </w:rPr>
        <w:t>. člen</w:t>
      </w:r>
    </w:p>
    <w:p w14:paraId="25D5BA53" w14:textId="77777777" w:rsidR="001A01E8" w:rsidRPr="007C3F4B" w:rsidRDefault="001A01E8" w:rsidP="001A01E8">
      <w:pPr>
        <w:spacing w:after="0" w:line="240" w:lineRule="auto"/>
        <w:rPr>
          <w:rFonts w:ascii="Aptos" w:eastAsia="Times New Roman" w:hAnsi="Aptos" w:cstheme="minorHAnsi"/>
          <w:sz w:val="20"/>
          <w:szCs w:val="20"/>
          <w:lang w:eastAsia="sl-SI"/>
        </w:rPr>
      </w:pPr>
    </w:p>
    <w:p w14:paraId="1359C4EB"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Ta pogodba lahko preneha pred potekom časa, za katerega je sklenjena:</w:t>
      </w:r>
    </w:p>
    <w:p w14:paraId="75E418C6" w14:textId="77777777" w:rsidR="001A01E8" w:rsidRPr="007C3F4B" w:rsidRDefault="001A01E8" w:rsidP="001A01E8">
      <w:pPr>
        <w:numPr>
          <w:ilvl w:val="0"/>
          <w:numId w:val="6"/>
        </w:num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na podlagi sporazuma vseh pogodbenih strank;</w:t>
      </w:r>
    </w:p>
    <w:p w14:paraId="4A9766FB" w14:textId="77777777" w:rsidR="001A01E8" w:rsidRPr="007C3F4B" w:rsidRDefault="001A01E8" w:rsidP="001A01E8">
      <w:pPr>
        <w:numPr>
          <w:ilvl w:val="0"/>
          <w:numId w:val="6"/>
        </w:num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na podlagi odpovedi najemodajalca in najemnika,</w:t>
      </w:r>
    </w:p>
    <w:p w14:paraId="033F27B3" w14:textId="77777777" w:rsidR="002D4645" w:rsidRPr="007C3F4B" w:rsidRDefault="002D4645" w:rsidP="001A01E8">
      <w:pPr>
        <w:spacing w:after="0" w:line="240" w:lineRule="auto"/>
        <w:jc w:val="both"/>
        <w:rPr>
          <w:rFonts w:ascii="Aptos" w:eastAsia="Times New Roman" w:hAnsi="Aptos" w:cstheme="minorHAnsi"/>
          <w:sz w:val="20"/>
          <w:szCs w:val="20"/>
          <w:lang w:eastAsia="sl-SI"/>
        </w:rPr>
      </w:pPr>
    </w:p>
    <w:p w14:paraId="33A304AE" w14:textId="4C004900" w:rsidR="001A01E8" w:rsidRPr="007C3F4B" w:rsidRDefault="001A01E8" w:rsidP="001A01E8">
      <w:pPr>
        <w:spacing w:after="0" w:line="240" w:lineRule="auto"/>
        <w:jc w:val="center"/>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1</w:t>
      </w:r>
      <w:r w:rsidR="00C8731A" w:rsidRPr="007C3F4B">
        <w:rPr>
          <w:rFonts w:ascii="Aptos" w:eastAsia="Times New Roman" w:hAnsi="Aptos" w:cstheme="minorHAnsi"/>
          <w:sz w:val="20"/>
          <w:szCs w:val="20"/>
          <w:lang w:eastAsia="sl-SI"/>
        </w:rPr>
        <w:t>3</w:t>
      </w:r>
      <w:r w:rsidRPr="007C3F4B">
        <w:rPr>
          <w:rFonts w:ascii="Aptos" w:eastAsia="Times New Roman" w:hAnsi="Aptos" w:cstheme="minorHAnsi"/>
          <w:sz w:val="20"/>
          <w:szCs w:val="20"/>
          <w:lang w:eastAsia="sl-SI"/>
        </w:rPr>
        <w:t>.  člen</w:t>
      </w:r>
    </w:p>
    <w:p w14:paraId="0FF7664C" w14:textId="77777777" w:rsidR="001A01E8" w:rsidRPr="007C3F4B" w:rsidRDefault="001A01E8" w:rsidP="001A01E8">
      <w:pPr>
        <w:spacing w:after="0" w:line="240" w:lineRule="auto"/>
        <w:ind w:left="1440"/>
        <w:rPr>
          <w:rFonts w:ascii="Aptos" w:eastAsia="Times New Roman" w:hAnsi="Aptos" w:cstheme="minorHAnsi"/>
          <w:sz w:val="20"/>
          <w:szCs w:val="20"/>
          <w:lang w:eastAsia="sl-SI"/>
        </w:rPr>
      </w:pPr>
    </w:p>
    <w:p w14:paraId="211C3858"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V primeru sporazumnega prenehanja te pogodbe je najemnik dolžan najeti poslovni prostor, prost oseb in stvari, izročiti v posest upravljavcu v roku, ki ga pogodbene stranke sporazumno določijo.</w:t>
      </w:r>
    </w:p>
    <w:p w14:paraId="64B65411"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p>
    <w:p w14:paraId="41C3FCF9" w14:textId="37D5FCC0" w:rsidR="001A01E8" w:rsidRPr="007C3F4B" w:rsidRDefault="001A01E8" w:rsidP="001A01E8">
      <w:pPr>
        <w:spacing w:after="0" w:line="240" w:lineRule="auto"/>
        <w:jc w:val="center"/>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1</w:t>
      </w:r>
      <w:r w:rsidR="00C8731A" w:rsidRPr="007C3F4B">
        <w:rPr>
          <w:rFonts w:ascii="Aptos" w:eastAsia="Times New Roman" w:hAnsi="Aptos" w:cstheme="minorHAnsi"/>
          <w:sz w:val="20"/>
          <w:szCs w:val="20"/>
          <w:lang w:eastAsia="sl-SI"/>
        </w:rPr>
        <w:t>5</w:t>
      </w:r>
      <w:r w:rsidRPr="007C3F4B">
        <w:rPr>
          <w:rFonts w:ascii="Aptos" w:eastAsia="Times New Roman" w:hAnsi="Aptos" w:cstheme="minorHAnsi"/>
          <w:sz w:val="20"/>
          <w:szCs w:val="20"/>
          <w:lang w:eastAsia="sl-SI"/>
        </w:rPr>
        <w:t>. člen</w:t>
      </w:r>
    </w:p>
    <w:p w14:paraId="16CCAC69" w14:textId="77777777" w:rsidR="001A01E8" w:rsidRPr="007C3F4B" w:rsidRDefault="001A01E8" w:rsidP="001A01E8">
      <w:pPr>
        <w:spacing w:after="0" w:line="240" w:lineRule="auto"/>
        <w:ind w:left="1080"/>
        <w:jc w:val="center"/>
        <w:rPr>
          <w:rFonts w:ascii="Aptos" w:eastAsia="Times New Roman" w:hAnsi="Aptos" w:cstheme="minorHAnsi"/>
          <w:sz w:val="20"/>
          <w:szCs w:val="20"/>
          <w:lang w:eastAsia="sl-SI"/>
        </w:rPr>
      </w:pPr>
    </w:p>
    <w:p w14:paraId="44FEE45A" w14:textId="4867618B" w:rsidR="001A01E8" w:rsidRPr="007C3F4B" w:rsidRDefault="00F22286" w:rsidP="001A01E8">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U</w:t>
      </w:r>
      <w:r w:rsidR="001A01E8" w:rsidRPr="007C3F4B">
        <w:rPr>
          <w:rFonts w:ascii="Aptos" w:eastAsia="Times New Roman" w:hAnsi="Aptos" w:cstheme="minorHAnsi"/>
          <w:sz w:val="20"/>
          <w:szCs w:val="20"/>
          <w:lang w:eastAsia="sl-SI"/>
        </w:rPr>
        <w:t>pravlja</w:t>
      </w:r>
      <w:r w:rsidR="00CE0039" w:rsidRPr="007C3F4B">
        <w:rPr>
          <w:rFonts w:ascii="Aptos" w:eastAsia="Times New Roman" w:hAnsi="Aptos" w:cstheme="minorHAnsi"/>
          <w:sz w:val="20"/>
          <w:szCs w:val="20"/>
          <w:lang w:eastAsia="sl-SI"/>
        </w:rPr>
        <w:t>v</w:t>
      </w:r>
      <w:r w:rsidRPr="007C3F4B">
        <w:rPr>
          <w:rFonts w:ascii="Aptos" w:eastAsia="Times New Roman" w:hAnsi="Aptos" w:cstheme="minorHAnsi"/>
          <w:sz w:val="20"/>
          <w:szCs w:val="20"/>
          <w:lang w:eastAsia="sl-SI"/>
        </w:rPr>
        <w:t>e</w:t>
      </w:r>
      <w:r w:rsidR="001A01E8" w:rsidRPr="007C3F4B">
        <w:rPr>
          <w:rFonts w:ascii="Aptos" w:eastAsia="Times New Roman" w:hAnsi="Aptos" w:cstheme="minorHAnsi"/>
          <w:sz w:val="20"/>
          <w:szCs w:val="20"/>
          <w:lang w:eastAsia="sl-SI"/>
        </w:rPr>
        <w:t>c</w:t>
      </w:r>
      <w:r w:rsidRPr="007C3F4B">
        <w:rPr>
          <w:rFonts w:ascii="Aptos" w:eastAsia="Times New Roman" w:hAnsi="Aptos" w:cstheme="minorHAnsi"/>
          <w:sz w:val="20"/>
          <w:szCs w:val="20"/>
          <w:lang w:eastAsia="sl-SI"/>
        </w:rPr>
        <w:t xml:space="preserve"> lahko</w:t>
      </w:r>
      <w:r w:rsidR="001A01E8" w:rsidRPr="007C3F4B">
        <w:rPr>
          <w:rFonts w:ascii="Aptos" w:eastAsia="Times New Roman" w:hAnsi="Aptos" w:cstheme="minorHAnsi"/>
          <w:sz w:val="20"/>
          <w:szCs w:val="20"/>
          <w:lang w:eastAsia="sl-SI"/>
        </w:rPr>
        <w:t xml:space="preserve"> odstopi od te pogodbo brez odpovednega roka v  naslednjih primerih:</w:t>
      </w:r>
    </w:p>
    <w:p w14:paraId="018B30FB" w14:textId="6E82DA46" w:rsidR="001A01E8" w:rsidRPr="007C3F4B" w:rsidRDefault="001A01E8" w:rsidP="001A01E8">
      <w:pPr>
        <w:numPr>
          <w:ilvl w:val="0"/>
          <w:numId w:val="4"/>
        </w:numPr>
        <w:spacing w:after="0" w:line="240" w:lineRule="auto"/>
        <w:ind w:right="-227"/>
        <w:jc w:val="both"/>
        <w:rPr>
          <w:rFonts w:ascii="Aptos" w:hAnsi="Aptos" w:cstheme="minorHAnsi"/>
          <w:sz w:val="20"/>
          <w:szCs w:val="20"/>
        </w:rPr>
      </w:pPr>
      <w:r w:rsidRPr="007C3F4B">
        <w:rPr>
          <w:rFonts w:ascii="Aptos" w:hAnsi="Aptos" w:cstheme="minorHAnsi"/>
          <w:sz w:val="20"/>
          <w:szCs w:val="20"/>
        </w:rPr>
        <w:t xml:space="preserve">če najemnik ne prevzame, opremi ali ne začne uporabljati poslovnega prostora kot je to določeno s to pogodbo, </w:t>
      </w:r>
      <w:r w:rsidR="00926D5C" w:rsidRPr="007C3F4B">
        <w:rPr>
          <w:rFonts w:ascii="Aptos" w:hAnsi="Aptos" w:cstheme="minorHAnsi"/>
          <w:sz w:val="20"/>
          <w:szCs w:val="20"/>
        </w:rPr>
        <w:t xml:space="preserve">javnim pozivom in </w:t>
      </w:r>
      <w:r w:rsidR="00D81C3A" w:rsidRPr="007C3F4B">
        <w:rPr>
          <w:rFonts w:ascii="Aptos" w:hAnsi="Aptos" w:cstheme="minorHAnsi"/>
          <w:sz w:val="20"/>
          <w:szCs w:val="20"/>
        </w:rPr>
        <w:t>najemnikovo prijavo na poziv</w:t>
      </w:r>
      <w:r w:rsidR="00926D5C" w:rsidRPr="007C3F4B">
        <w:rPr>
          <w:rFonts w:ascii="Aptos" w:hAnsi="Aptos" w:cstheme="minorHAnsi"/>
          <w:sz w:val="20"/>
          <w:szCs w:val="20"/>
        </w:rPr>
        <w:t xml:space="preserve"> </w:t>
      </w:r>
      <w:r w:rsidRPr="007C3F4B">
        <w:rPr>
          <w:rFonts w:ascii="Aptos" w:hAnsi="Aptos" w:cstheme="minorHAnsi"/>
          <w:sz w:val="20"/>
          <w:szCs w:val="20"/>
        </w:rPr>
        <w:t>oziroma ga brez upravičenega razloga ne uporablja;</w:t>
      </w:r>
    </w:p>
    <w:p w14:paraId="3F5EAA0A" w14:textId="77777777" w:rsidR="001A01E8" w:rsidRPr="007C3F4B" w:rsidRDefault="001A01E8" w:rsidP="001A01E8">
      <w:pPr>
        <w:numPr>
          <w:ilvl w:val="0"/>
          <w:numId w:val="4"/>
        </w:numPr>
        <w:spacing w:after="0" w:line="240" w:lineRule="auto"/>
        <w:ind w:right="-227"/>
        <w:jc w:val="both"/>
        <w:rPr>
          <w:rFonts w:ascii="Aptos" w:hAnsi="Aptos" w:cstheme="minorHAnsi"/>
          <w:sz w:val="20"/>
          <w:szCs w:val="20"/>
        </w:rPr>
      </w:pPr>
      <w:r w:rsidRPr="007C3F4B">
        <w:rPr>
          <w:rFonts w:ascii="Aptos" w:hAnsi="Aptos" w:cstheme="minorHAnsi"/>
          <w:sz w:val="20"/>
          <w:szCs w:val="20"/>
        </w:rPr>
        <w:t>če najemnik odda poslovni prostor v podnajem ali v kakšno drugačno uporabo, deloma ali v celoti;</w:t>
      </w:r>
    </w:p>
    <w:p w14:paraId="6D4EAF72" w14:textId="7287D056" w:rsidR="00926D5C" w:rsidRPr="007C3F4B" w:rsidRDefault="00926D5C" w:rsidP="001A01E8">
      <w:pPr>
        <w:numPr>
          <w:ilvl w:val="0"/>
          <w:numId w:val="4"/>
        </w:numPr>
        <w:spacing w:after="0" w:line="240" w:lineRule="auto"/>
        <w:ind w:right="-227"/>
        <w:jc w:val="both"/>
        <w:rPr>
          <w:rFonts w:ascii="Aptos" w:hAnsi="Aptos" w:cstheme="minorHAnsi"/>
          <w:sz w:val="20"/>
          <w:szCs w:val="20"/>
        </w:rPr>
      </w:pPr>
      <w:r w:rsidRPr="007C3F4B">
        <w:rPr>
          <w:rFonts w:ascii="Aptos" w:hAnsi="Aptos" w:cstheme="minorHAnsi"/>
          <w:sz w:val="20"/>
          <w:szCs w:val="20"/>
        </w:rPr>
        <w:t>če najemnik ne plača najemnine v roku, ki je določen v 5. členu te pogodbe;</w:t>
      </w:r>
    </w:p>
    <w:p w14:paraId="0A6F4D7F" w14:textId="53AEA584" w:rsidR="001A01E8" w:rsidRPr="007C3F4B" w:rsidRDefault="001A01E8" w:rsidP="001A01E8">
      <w:pPr>
        <w:numPr>
          <w:ilvl w:val="0"/>
          <w:numId w:val="4"/>
        </w:numPr>
        <w:spacing w:after="0" w:line="240" w:lineRule="auto"/>
        <w:ind w:right="-227"/>
        <w:jc w:val="both"/>
        <w:rPr>
          <w:rFonts w:ascii="Aptos" w:hAnsi="Aptos" w:cstheme="minorHAnsi"/>
          <w:sz w:val="20"/>
          <w:szCs w:val="20"/>
        </w:rPr>
      </w:pPr>
      <w:r w:rsidRPr="007C3F4B">
        <w:rPr>
          <w:rFonts w:ascii="Aptos" w:hAnsi="Aptos" w:cstheme="minorHAnsi"/>
          <w:sz w:val="20"/>
          <w:szCs w:val="20"/>
        </w:rPr>
        <w:t>če najemnik tudi po opominu upravljalca uporablja poslovni prostor v nasprotju s pogodbo ali ga uporablja brez potrebne skrbnosti, tako da se dela občutnejša škoda;</w:t>
      </w:r>
    </w:p>
    <w:p w14:paraId="7BBAFBED" w14:textId="77777777" w:rsidR="001A01E8" w:rsidRPr="007C3F4B" w:rsidRDefault="001A01E8" w:rsidP="001A01E8">
      <w:pPr>
        <w:numPr>
          <w:ilvl w:val="0"/>
          <w:numId w:val="4"/>
        </w:numPr>
        <w:spacing w:after="0" w:line="240" w:lineRule="auto"/>
        <w:ind w:right="-227"/>
        <w:jc w:val="both"/>
        <w:rPr>
          <w:rFonts w:ascii="Aptos" w:hAnsi="Aptos" w:cstheme="minorHAnsi"/>
          <w:sz w:val="20"/>
          <w:szCs w:val="20"/>
        </w:rPr>
      </w:pPr>
      <w:r w:rsidRPr="007C3F4B">
        <w:rPr>
          <w:rFonts w:ascii="Aptos" w:hAnsi="Aptos" w:cstheme="minorHAnsi"/>
          <w:sz w:val="20"/>
          <w:szCs w:val="20"/>
        </w:rPr>
        <w:t xml:space="preserve">v primeru začetka postopka zaradi insolventnosti najemnika ali v primeru izbrisa najemnika iz registra, v katerega je vpisan; </w:t>
      </w:r>
    </w:p>
    <w:p w14:paraId="4F5FC07D" w14:textId="77777777" w:rsidR="001A01E8" w:rsidRPr="007C3F4B" w:rsidRDefault="001A01E8" w:rsidP="001A01E8">
      <w:pPr>
        <w:numPr>
          <w:ilvl w:val="0"/>
          <w:numId w:val="4"/>
        </w:numPr>
        <w:spacing w:after="0" w:line="240" w:lineRule="auto"/>
        <w:ind w:right="-227"/>
        <w:jc w:val="both"/>
        <w:rPr>
          <w:rFonts w:ascii="Aptos" w:hAnsi="Aptos" w:cstheme="minorHAnsi"/>
          <w:sz w:val="20"/>
          <w:szCs w:val="20"/>
        </w:rPr>
      </w:pPr>
      <w:r w:rsidRPr="007C3F4B">
        <w:rPr>
          <w:rFonts w:ascii="Aptos" w:hAnsi="Aptos" w:cstheme="minorHAnsi"/>
          <w:sz w:val="20"/>
          <w:szCs w:val="20"/>
        </w:rPr>
        <w:t>če najemnik ne izpolnjuje več pogojev za opravljanje dejavnosti, za katero lahko uporablja prostor na podlagi te pogodbe, ali jo izvaja v nasprotju z določili te pogodbe;</w:t>
      </w:r>
    </w:p>
    <w:p w14:paraId="27684BF6" w14:textId="77777777" w:rsidR="001A01E8" w:rsidRPr="007C3F4B" w:rsidRDefault="001A01E8" w:rsidP="001A01E8">
      <w:pPr>
        <w:pStyle w:val="Odstavekseznama"/>
        <w:numPr>
          <w:ilvl w:val="0"/>
          <w:numId w:val="4"/>
        </w:numPr>
        <w:jc w:val="both"/>
        <w:rPr>
          <w:rFonts w:ascii="Aptos" w:hAnsi="Aptos" w:cstheme="minorHAnsi"/>
          <w:i w:val="0"/>
          <w:iCs/>
          <w:sz w:val="20"/>
        </w:rPr>
      </w:pPr>
      <w:r w:rsidRPr="007C3F4B">
        <w:rPr>
          <w:rFonts w:ascii="Aptos" w:hAnsi="Aptos" w:cstheme="minorHAnsi"/>
          <w:i w:val="0"/>
          <w:iCs/>
          <w:sz w:val="20"/>
        </w:rPr>
        <w:t>če najemnik ne vzdržuje javnega reda in miru oziroma ju krši;</w:t>
      </w:r>
    </w:p>
    <w:p w14:paraId="489A0CB5" w14:textId="77777777" w:rsidR="001A01E8" w:rsidRPr="007C3F4B" w:rsidRDefault="001A01E8" w:rsidP="001A01E8">
      <w:pPr>
        <w:numPr>
          <w:ilvl w:val="0"/>
          <w:numId w:val="4"/>
        </w:numPr>
        <w:spacing w:after="0" w:line="240" w:lineRule="auto"/>
        <w:ind w:right="-227"/>
        <w:jc w:val="both"/>
        <w:rPr>
          <w:rFonts w:ascii="Aptos" w:hAnsi="Aptos" w:cstheme="minorHAnsi"/>
          <w:sz w:val="20"/>
          <w:szCs w:val="20"/>
        </w:rPr>
      </w:pPr>
      <w:r w:rsidRPr="007C3F4B">
        <w:rPr>
          <w:rFonts w:ascii="Aptos" w:hAnsi="Aptos" w:cstheme="minorHAnsi"/>
          <w:sz w:val="20"/>
          <w:szCs w:val="20"/>
        </w:rPr>
        <w:t>če je prišlo do spremembe namembnosti poslovnega prostora, ki je predmet te najemne pogodbe;</w:t>
      </w:r>
    </w:p>
    <w:p w14:paraId="6FF915A7" w14:textId="1B048D3F" w:rsidR="003626C3" w:rsidRPr="007C3F4B" w:rsidRDefault="003626C3" w:rsidP="001A01E8">
      <w:pPr>
        <w:numPr>
          <w:ilvl w:val="0"/>
          <w:numId w:val="4"/>
        </w:numPr>
        <w:spacing w:after="0" w:line="240" w:lineRule="auto"/>
        <w:ind w:right="-227"/>
        <w:jc w:val="both"/>
        <w:rPr>
          <w:rFonts w:ascii="Aptos" w:hAnsi="Aptos" w:cstheme="minorHAnsi"/>
          <w:sz w:val="20"/>
          <w:szCs w:val="20"/>
        </w:rPr>
      </w:pPr>
      <w:r w:rsidRPr="007C3F4B">
        <w:rPr>
          <w:rFonts w:ascii="Aptos" w:hAnsi="Aptos" w:cstheme="minorHAnsi"/>
          <w:sz w:val="20"/>
          <w:szCs w:val="20"/>
        </w:rPr>
        <w:t>če najemnik v svoji komunikaciji ne navaja dikcije iz razpisa »Pop-up trgovino omogoča Center Rog«</w:t>
      </w:r>
    </w:p>
    <w:p w14:paraId="58E65631" w14:textId="77777777" w:rsidR="001A01E8" w:rsidRPr="007C3F4B" w:rsidRDefault="001A01E8" w:rsidP="001A01E8">
      <w:pPr>
        <w:numPr>
          <w:ilvl w:val="0"/>
          <w:numId w:val="4"/>
        </w:numPr>
        <w:spacing w:after="0" w:line="240" w:lineRule="auto"/>
        <w:ind w:right="-227"/>
        <w:jc w:val="both"/>
        <w:rPr>
          <w:rFonts w:ascii="Aptos" w:hAnsi="Aptos" w:cstheme="minorHAnsi"/>
          <w:sz w:val="20"/>
          <w:szCs w:val="20"/>
        </w:rPr>
      </w:pPr>
      <w:r w:rsidRPr="007C3F4B">
        <w:rPr>
          <w:rFonts w:ascii="Aptos" w:hAnsi="Aptos" w:cstheme="minorHAnsi"/>
          <w:sz w:val="20"/>
          <w:szCs w:val="20"/>
        </w:rPr>
        <w:t>če najemnik kako drugače krši določila te najemne pogodbe.</w:t>
      </w:r>
    </w:p>
    <w:p w14:paraId="777D2472" w14:textId="77777777" w:rsidR="00D839EF" w:rsidRPr="007C3F4B" w:rsidRDefault="00D839EF" w:rsidP="001A01E8">
      <w:pPr>
        <w:pStyle w:val="Naslov"/>
        <w:jc w:val="both"/>
        <w:rPr>
          <w:rFonts w:ascii="Aptos" w:hAnsi="Aptos" w:cstheme="minorHAnsi"/>
          <w:b w:val="0"/>
          <w:sz w:val="20"/>
        </w:rPr>
      </w:pPr>
    </w:p>
    <w:p w14:paraId="4C362931" w14:textId="1F353A05" w:rsidR="001A01E8" w:rsidRPr="007C3F4B" w:rsidRDefault="001A01E8" w:rsidP="007C3F4B">
      <w:pPr>
        <w:pStyle w:val="Naslov"/>
        <w:jc w:val="both"/>
        <w:rPr>
          <w:rFonts w:ascii="Aptos" w:hAnsi="Aptos" w:cstheme="minorHAnsi"/>
          <w:b w:val="0"/>
          <w:sz w:val="20"/>
        </w:rPr>
      </w:pPr>
      <w:r w:rsidRPr="007C3F4B">
        <w:rPr>
          <w:rFonts w:ascii="Aptos" w:hAnsi="Aptos" w:cstheme="minorHAnsi"/>
          <w:b w:val="0"/>
          <w:sz w:val="20"/>
        </w:rPr>
        <w:t xml:space="preserve">Če preneha najemno razmerje z odstopom, je najemnik dolžan </w:t>
      </w:r>
      <w:r w:rsidR="00D839EF" w:rsidRPr="007C3F4B">
        <w:rPr>
          <w:rFonts w:ascii="Aptos" w:hAnsi="Aptos" w:cstheme="minorHAnsi"/>
          <w:b w:val="0"/>
          <w:sz w:val="20"/>
        </w:rPr>
        <w:t xml:space="preserve">nemudoma </w:t>
      </w:r>
      <w:r w:rsidRPr="007C3F4B">
        <w:rPr>
          <w:rFonts w:ascii="Aptos" w:hAnsi="Aptos" w:cstheme="minorHAnsi"/>
          <w:b w:val="0"/>
          <w:sz w:val="20"/>
        </w:rPr>
        <w:t>izročiti poslovni prostor, prost oseb in stvari</w:t>
      </w:r>
      <w:r w:rsidR="00D839EF" w:rsidRPr="007C3F4B">
        <w:rPr>
          <w:rFonts w:ascii="Aptos" w:hAnsi="Aptos" w:cstheme="minorHAnsi"/>
          <w:b w:val="0"/>
          <w:sz w:val="20"/>
        </w:rPr>
        <w:t xml:space="preserve"> oz. najkasneje </w:t>
      </w:r>
      <w:r w:rsidR="00926D5C" w:rsidRPr="007C3F4B">
        <w:rPr>
          <w:rFonts w:ascii="Aptos" w:hAnsi="Aptos" w:cstheme="minorHAnsi"/>
          <w:b w:val="0"/>
          <w:sz w:val="20"/>
        </w:rPr>
        <w:t>nasledn</w:t>
      </w:r>
      <w:r w:rsidR="00BA3736" w:rsidRPr="007C3F4B">
        <w:rPr>
          <w:rFonts w:ascii="Aptos" w:hAnsi="Aptos" w:cstheme="minorHAnsi"/>
          <w:b w:val="0"/>
          <w:sz w:val="20"/>
        </w:rPr>
        <w:t>j</w:t>
      </w:r>
      <w:r w:rsidR="00926D5C" w:rsidRPr="007C3F4B">
        <w:rPr>
          <w:rFonts w:ascii="Aptos" w:hAnsi="Aptos" w:cstheme="minorHAnsi"/>
          <w:b w:val="0"/>
          <w:sz w:val="20"/>
        </w:rPr>
        <w:t>i dan</w:t>
      </w:r>
      <w:r w:rsidR="00D839EF" w:rsidRPr="007C3F4B">
        <w:rPr>
          <w:rFonts w:ascii="Aptos" w:hAnsi="Aptos" w:cstheme="minorHAnsi"/>
          <w:b w:val="0"/>
          <w:sz w:val="20"/>
        </w:rPr>
        <w:t xml:space="preserve"> po </w:t>
      </w:r>
      <w:r w:rsidR="00926D5C" w:rsidRPr="007C3F4B">
        <w:rPr>
          <w:rFonts w:ascii="Aptos" w:hAnsi="Aptos" w:cstheme="minorHAnsi"/>
          <w:b w:val="0"/>
          <w:sz w:val="20"/>
        </w:rPr>
        <w:t xml:space="preserve">prejemu </w:t>
      </w:r>
      <w:r w:rsidR="00D839EF" w:rsidRPr="007C3F4B">
        <w:rPr>
          <w:rFonts w:ascii="Aptos" w:hAnsi="Aptos" w:cstheme="minorHAnsi"/>
          <w:b w:val="0"/>
          <w:sz w:val="20"/>
        </w:rPr>
        <w:t>odstop</w:t>
      </w:r>
      <w:r w:rsidR="00926D5C" w:rsidRPr="007C3F4B">
        <w:rPr>
          <w:rFonts w:ascii="Aptos" w:hAnsi="Aptos" w:cstheme="minorHAnsi"/>
          <w:b w:val="0"/>
          <w:sz w:val="20"/>
        </w:rPr>
        <w:t>a</w:t>
      </w:r>
      <w:r w:rsidR="00D839EF" w:rsidRPr="007C3F4B">
        <w:rPr>
          <w:rFonts w:ascii="Aptos" w:hAnsi="Aptos" w:cstheme="minorHAnsi"/>
          <w:b w:val="0"/>
          <w:sz w:val="20"/>
        </w:rPr>
        <w:t xml:space="preserve"> upravljavca</w:t>
      </w:r>
      <w:r w:rsidRPr="007C3F4B">
        <w:rPr>
          <w:rFonts w:ascii="Aptos" w:hAnsi="Aptos" w:cstheme="minorHAnsi"/>
          <w:b w:val="0"/>
          <w:sz w:val="20"/>
        </w:rPr>
        <w:t>.</w:t>
      </w:r>
    </w:p>
    <w:p w14:paraId="54D712BE" w14:textId="77777777" w:rsidR="001A01E8" w:rsidRPr="007C3F4B" w:rsidRDefault="001A01E8" w:rsidP="001A01E8">
      <w:pPr>
        <w:spacing w:after="0" w:line="240" w:lineRule="auto"/>
        <w:rPr>
          <w:rFonts w:ascii="Aptos" w:eastAsia="Times New Roman" w:hAnsi="Aptos" w:cstheme="minorHAnsi"/>
          <w:sz w:val="20"/>
          <w:szCs w:val="20"/>
          <w:lang w:eastAsia="sl-SI"/>
        </w:rPr>
      </w:pPr>
    </w:p>
    <w:p w14:paraId="59F6E9F9" w14:textId="7A9AEC2A" w:rsidR="001A01E8" w:rsidRPr="007C3F4B" w:rsidRDefault="001A01E8" w:rsidP="001A01E8">
      <w:pPr>
        <w:spacing w:after="0" w:line="240" w:lineRule="auto"/>
        <w:jc w:val="center"/>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1</w:t>
      </w:r>
      <w:r w:rsidR="00C8731A" w:rsidRPr="007C3F4B">
        <w:rPr>
          <w:rFonts w:ascii="Aptos" w:eastAsia="Times New Roman" w:hAnsi="Aptos" w:cstheme="minorHAnsi"/>
          <w:sz w:val="20"/>
          <w:szCs w:val="20"/>
          <w:lang w:eastAsia="sl-SI"/>
        </w:rPr>
        <w:t>6</w:t>
      </w:r>
      <w:r w:rsidRPr="007C3F4B">
        <w:rPr>
          <w:rFonts w:ascii="Aptos" w:eastAsia="Times New Roman" w:hAnsi="Aptos" w:cstheme="minorHAnsi"/>
          <w:sz w:val="20"/>
          <w:szCs w:val="20"/>
          <w:lang w:eastAsia="sl-SI"/>
        </w:rPr>
        <w:t>. člen</w:t>
      </w:r>
    </w:p>
    <w:p w14:paraId="707AE553" w14:textId="77777777" w:rsidR="001A01E8" w:rsidRPr="007C3F4B" w:rsidRDefault="001A01E8" w:rsidP="001A01E8">
      <w:pPr>
        <w:spacing w:after="0" w:line="240" w:lineRule="auto"/>
        <w:ind w:left="1440"/>
        <w:rPr>
          <w:rFonts w:ascii="Aptos" w:eastAsia="Times New Roman" w:hAnsi="Aptos" w:cstheme="minorHAnsi"/>
          <w:sz w:val="20"/>
          <w:szCs w:val="20"/>
          <w:lang w:eastAsia="sl-SI"/>
        </w:rPr>
      </w:pPr>
    </w:p>
    <w:p w14:paraId="35BC8243" w14:textId="361B3EC7" w:rsidR="001A01E8" w:rsidRPr="007C3F4B" w:rsidRDefault="001A01E8" w:rsidP="001A01E8">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 xml:space="preserve">Po prenehanju te pogodbe mora najemnik poslovni prostor vrniti v stanju, kot je bil ob prevzemu, upoštevaje normalno rabo prostora. </w:t>
      </w:r>
    </w:p>
    <w:p w14:paraId="1BDE0767"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p>
    <w:p w14:paraId="2FCEC3B3" w14:textId="7A68605B" w:rsidR="001A01E8" w:rsidRPr="007C3F4B" w:rsidRDefault="001A01E8" w:rsidP="001A01E8">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Najemnik pred predajo prostora odstrani lastno opremo</w:t>
      </w:r>
      <w:r w:rsidR="00D81C3A" w:rsidRPr="007C3F4B">
        <w:rPr>
          <w:rFonts w:ascii="Aptos" w:eastAsia="Times New Roman" w:hAnsi="Aptos" w:cstheme="minorHAnsi"/>
          <w:sz w:val="20"/>
          <w:szCs w:val="20"/>
          <w:lang w:eastAsia="sl-SI"/>
        </w:rPr>
        <w:t xml:space="preserve">. </w:t>
      </w:r>
      <w:r w:rsidRPr="007C3F4B">
        <w:rPr>
          <w:rFonts w:ascii="Aptos" w:eastAsia="Times New Roman" w:hAnsi="Aptos" w:cstheme="minorHAnsi"/>
          <w:sz w:val="20"/>
          <w:szCs w:val="20"/>
          <w:lang w:eastAsia="sl-SI"/>
        </w:rPr>
        <w:t xml:space="preserve">Pri tem ne sme posegati v substanco poslovnega prostora ali opravljati posegov, ki bi poslovni prostor kakorkoli poslabšali, ga poškodovali, uničili in podobno. V primeru takega poslabšanja, poškodovanja ali uničenja poslovnega prostora s strani najemnika, najemnik odgovarja za vso povzročeno škodo in/ali stroške, ki jo oziroma jih utrpita </w:t>
      </w:r>
      <w:r w:rsidR="00E42245" w:rsidRPr="007C3F4B">
        <w:rPr>
          <w:rFonts w:ascii="Aptos" w:eastAsia="Times New Roman" w:hAnsi="Aptos" w:cstheme="minorHAnsi"/>
          <w:sz w:val="20"/>
          <w:szCs w:val="20"/>
          <w:lang w:eastAsia="sl-SI"/>
        </w:rPr>
        <w:t xml:space="preserve">lastnik </w:t>
      </w:r>
      <w:r w:rsidRPr="007C3F4B">
        <w:rPr>
          <w:rFonts w:ascii="Aptos" w:eastAsia="Times New Roman" w:hAnsi="Aptos" w:cstheme="minorHAnsi"/>
          <w:sz w:val="20"/>
          <w:szCs w:val="20"/>
          <w:lang w:eastAsia="sl-SI"/>
        </w:rPr>
        <w:t xml:space="preserve">in </w:t>
      </w:r>
      <w:r w:rsidRPr="007C3F4B">
        <w:rPr>
          <w:rFonts w:ascii="Aptos" w:eastAsia="Times New Roman" w:hAnsi="Aptos" w:cstheme="minorHAnsi"/>
          <w:sz w:val="20"/>
          <w:szCs w:val="20"/>
          <w:lang w:eastAsia="sl-SI"/>
        </w:rPr>
        <w:lastRenderedPageBreak/>
        <w:t xml:space="preserve">upravljavec v zvezi s sanacijo in obnovo poslovnega prostora in tudi za morebitne stroške oziroma za izgubo na dobičku, ker zaradi stanja poslovnega prostora le-tega do izvedene ustrezne sanacije in obnove upravljavec ne more uporabljati </w:t>
      </w:r>
      <w:r w:rsidR="00F22286" w:rsidRPr="007C3F4B">
        <w:rPr>
          <w:rFonts w:ascii="Aptos" w:eastAsia="Times New Roman" w:hAnsi="Aptos" w:cstheme="minorHAnsi"/>
          <w:sz w:val="20"/>
          <w:szCs w:val="20"/>
          <w:lang w:eastAsia="sl-SI"/>
        </w:rPr>
        <w:t xml:space="preserve">ali </w:t>
      </w:r>
      <w:r w:rsidRPr="007C3F4B">
        <w:rPr>
          <w:rFonts w:ascii="Aptos" w:eastAsia="Times New Roman" w:hAnsi="Aptos" w:cstheme="minorHAnsi"/>
          <w:sz w:val="20"/>
          <w:szCs w:val="20"/>
          <w:lang w:eastAsia="sl-SI"/>
        </w:rPr>
        <w:t>oddati drugemu najemniku.</w:t>
      </w:r>
    </w:p>
    <w:p w14:paraId="2A36763B" w14:textId="01074E50" w:rsidR="001A01E8" w:rsidRPr="007C3F4B" w:rsidRDefault="001A01E8" w:rsidP="001A01E8">
      <w:pPr>
        <w:spacing w:after="0" w:line="240" w:lineRule="auto"/>
        <w:jc w:val="both"/>
        <w:rPr>
          <w:rFonts w:ascii="Aptos" w:eastAsia="Times New Roman" w:hAnsi="Aptos" w:cstheme="minorHAnsi"/>
          <w:sz w:val="20"/>
          <w:szCs w:val="20"/>
          <w:lang w:eastAsia="sl-SI"/>
        </w:rPr>
      </w:pPr>
    </w:p>
    <w:p w14:paraId="0C8FB415" w14:textId="06CE83DC" w:rsidR="001A01E8" w:rsidRPr="007C3F4B" w:rsidRDefault="001A01E8" w:rsidP="001A01E8">
      <w:pPr>
        <w:spacing w:after="0" w:line="240" w:lineRule="auto"/>
        <w:jc w:val="center"/>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1</w:t>
      </w:r>
      <w:r w:rsidR="00C8731A" w:rsidRPr="007C3F4B">
        <w:rPr>
          <w:rFonts w:ascii="Aptos" w:eastAsia="Times New Roman" w:hAnsi="Aptos" w:cstheme="minorHAnsi"/>
          <w:sz w:val="20"/>
          <w:szCs w:val="20"/>
          <w:lang w:eastAsia="sl-SI"/>
        </w:rPr>
        <w:t>7</w:t>
      </w:r>
      <w:r w:rsidRPr="007C3F4B">
        <w:rPr>
          <w:rFonts w:ascii="Aptos" w:eastAsia="Times New Roman" w:hAnsi="Aptos" w:cstheme="minorHAnsi"/>
          <w:sz w:val="20"/>
          <w:szCs w:val="20"/>
          <w:lang w:eastAsia="sl-SI"/>
        </w:rPr>
        <w:t>.  člen</w:t>
      </w:r>
    </w:p>
    <w:p w14:paraId="7FFC3A07" w14:textId="77777777" w:rsidR="001A01E8" w:rsidRPr="007C3F4B" w:rsidRDefault="001A01E8" w:rsidP="001A01E8">
      <w:pPr>
        <w:spacing w:after="0" w:line="240" w:lineRule="auto"/>
        <w:rPr>
          <w:rFonts w:ascii="Aptos" w:eastAsia="Times New Roman" w:hAnsi="Aptos" w:cstheme="minorHAnsi"/>
          <w:sz w:val="20"/>
          <w:szCs w:val="20"/>
          <w:lang w:eastAsia="sl-SI"/>
        </w:rPr>
      </w:pPr>
    </w:p>
    <w:p w14:paraId="0A4B2BC9" w14:textId="26E2AF71" w:rsidR="001A01E8" w:rsidRPr="007C3F4B" w:rsidRDefault="001A01E8" w:rsidP="001A01E8">
      <w:pPr>
        <w:jc w:val="both"/>
        <w:rPr>
          <w:rFonts w:ascii="Aptos" w:hAnsi="Aptos" w:cstheme="minorHAnsi"/>
          <w:i/>
          <w:sz w:val="20"/>
          <w:szCs w:val="20"/>
        </w:rPr>
      </w:pPr>
      <w:r w:rsidRPr="007C3F4B">
        <w:rPr>
          <w:rFonts w:ascii="Aptos" w:hAnsi="Aptos" w:cstheme="minorHAnsi"/>
          <w:sz w:val="20"/>
          <w:szCs w:val="20"/>
        </w:rPr>
        <w:t xml:space="preserve">Če najemnik po prenehanju najemnega razmerja zamudi z izročitvijo poslovnega prostora, je dolžan za vsak dan zamude plačati najemodajalcu pogodbeno kazen v višini 10% (desetih odstotkov) mesečne najemnine, in za uporabo prostora plačati uporabnino ter kriti vse stroške za poslovni prostor, dogovorjene s to pogodbo, vse do izročitve poslovnega prostora. </w:t>
      </w:r>
    </w:p>
    <w:p w14:paraId="188233BC" w14:textId="11457FAB" w:rsidR="001A01E8" w:rsidRPr="007C3F4B" w:rsidRDefault="001A01E8" w:rsidP="00D81C3A">
      <w:pPr>
        <w:jc w:val="both"/>
        <w:rPr>
          <w:rFonts w:ascii="Aptos" w:eastAsia="Times New Roman" w:hAnsi="Aptos" w:cstheme="minorHAnsi"/>
          <w:sz w:val="20"/>
          <w:szCs w:val="20"/>
          <w:lang w:eastAsia="sl-SI"/>
        </w:rPr>
      </w:pPr>
      <w:r w:rsidRPr="007C3F4B">
        <w:rPr>
          <w:rFonts w:ascii="Aptos" w:hAnsi="Aptos" w:cstheme="minorHAnsi"/>
          <w:sz w:val="20"/>
          <w:szCs w:val="20"/>
        </w:rPr>
        <w:t>Najemnik nosi vse posledice nepravočasne vrnitve prostora upravljalcu. Če je škoda, ki nastane</w:t>
      </w:r>
      <w:r w:rsidR="00AC0D34" w:rsidRPr="007C3F4B">
        <w:rPr>
          <w:rFonts w:ascii="Aptos" w:hAnsi="Aptos" w:cstheme="minorHAnsi"/>
          <w:sz w:val="20"/>
          <w:szCs w:val="20"/>
        </w:rPr>
        <w:t xml:space="preserve"> </w:t>
      </w:r>
      <w:r w:rsidR="00AC0BFB" w:rsidRPr="007C3F4B">
        <w:rPr>
          <w:rFonts w:ascii="Aptos" w:hAnsi="Aptos" w:cstheme="minorHAnsi"/>
          <w:sz w:val="20"/>
          <w:szCs w:val="20"/>
        </w:rPr>
        <w:t>upravljavcu</w:t>
      </w:r>
      <w:r w:rsidRPr="007C3F4B">
        <w:rPr>
          <w:rFonts w:ascii="Aptos" w:hAnsi="Aptos" w:cstheme="minorHAnsi"/>
          <w:sz w:val="20"/>
          <w:szCs w:val="20"/>
        </w:rPr>
        <w:t xml:space="preserve"> zaradi nepravočasne izročitve prostora s strani najemnika večja od pogodbene kazni, ima </w:t>
      </w:r>
      <w:r w:rsidR="00E42245" w:rsidRPr="007C3F4B">
        <w:rPr>
          <w:rFonts w:ascii="Aptos" w:hAnsi="Aptos" w:cstheme="minorHAnsi"/>
          <w:sz w:val="20"/>
          <w:szCs w:val="20"/>
        </w:rPr>
        <w:t xml:space="preserve">lastnik </w:t>
      </w:r>
      <w:r w:rsidRPr="007C3F4B">
        <w:rPr>
          <w:rFonts w:ascii="Aptos" w:hAnsi="Aptos" w:cstheme="minorHAnsi"/>
          <w:sz w:val="20"/>
          <w:szCs w:val="20"/>
        </w:rPr>
        <w:t>pravico zahtevati razliko do popolne odškodnine.</w:t>
      </w:r>
    </w:p>
    <w:p w14:paraId="56077C47" w14:textId="19215B80" w:rsidR="001A01E8" w:rsidRPr="007C3F4B" w:rsidRDefault="00C8731A" w:rsidP="001A01E8">
      <w:pPr>
        <w:spacing w:after="0" w:line="240" w:lineRule="auto"/>
        <w:jc w:val="center"/>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19</w:t>
      </w:r>
      <w:r w:rsidR="001A01E8" w:rsidRPr="007C3F4B">
        <w:rPr>
          <w:rFonts w:ascii="Aptos" w:eastAsia="Times New Roman" w:hAnsi="Aptos" w:cstheme="minorHAnsi"/>
          <w:sz w:val="20"/>
          <w:szCs w:val="20"/>
          <w:lang w:eastAsia="sl-SI"/>
        </w:rPr>
        <w:t>. člen</w:t>
      </w:r>
    </w:p>
    <w:p w14:paraId="7837867B" w14:textId="77777777" w:rsidR="001A01E8" w:rsidRPr="007C3F4B" w:rsidRDefault="001A01E8" w:rsidP="001A01E8">
      <w:pPr>
        <w:spacing w:after="0" w:line="240" w:lineRule="auto"/>
        <w:jc w:val="center"/>
        <w:rPr>
          <w:rFonts w:ascii="Aptos" w:eastAsia="Times New Roman" w:hAnsi="Aptos" w:cstheme="minorHAnsi"/>
          <w:sz w:val="20"/>
          <w:szCs w:val="20"/>
          <w:lang w:eastAsia="sl-SI"/>
        </w:rPr>
      </w:pPr>
    </w:p>
    <w:p w14:paraId="052F22F6" w14:textId="77777777" w:rsidR="001A01E8" w:rsidRPr="007C3F4B" w:rsidRDefault="001A01E8" w:rsidP="001A01E8">
      <w:pPr>
        <w:spacing w:after="0" w:line="240" w:lineRule="auto"/>
        <w:rPr>
          <w:rFonts w:ascii="Aptos" w:eastAsia="Times New Roman" w:hAnsi="Aptos" w:cstheme="minorHAnsi"/>
          <w:sz w:val="20"/>
          <w:szCs w:val="20"/>
          <w:lang w:eastAsia="sl-SI"/>
        </w:rPr>
      </w:pPr>
    </w:p>
    <w:p w14:paraId="7C5CD7A8" w14:textId="1978FF21" w:rsidR="001A01E8" w:rsidRPr="007C3F4B" w:rsidRDefault="001A01E8" w:rsidP="001A01E8">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 xml:space="preserve">Ta pogodba je nična v  primeru, da je kdo v imenu ali na račun najemnika predstavniku, zastopniku ali posredniku oziroma javnemu uslužbencu upravljavca ali </w:t>
      </w:r>
      <w:r w:rsidR="00CE0039" w:rsidRPr="007C3F4B">
        <w:rPr>
          <w:rFonts w:ascii="Aptos" w:eastAsia="Times New Roman" w:hAnsi="Aptos" w:cstheme="minorHAnsi"/>
          <w:sz w:val="20"/>
          <w:szCs w:val="20"/>
          <w:lang w:eastAsia="sl-SI"/>
        </w:rPr>
        <w:t>lastnika</w:t>
      </w:r>
      <w:r w:rsidRPr="007C3F4B">
        <w:rPr>
          <w:rFonts w:ascii="Aptos" w:eastAsia="Times New Roman" w:hAnsi="Aptos" w:cstheme="minorHAnsi"/>
          <w:sz w:val="20"/>
          <w:szCs w:val="20"/>
          <w:lang w:eastAsia="sl-SI"/>
        </w:rPr>
        <w:t xml:space="preserve"> ali funkcionarju </w:t>
      </w:r>
      <w:r w:rsidR="00205FDD" w:rsidRPr="007C3F4B">
        <w:rPr>
          <w:rFonts w:ascii="Aptos" w:eastAsia="Times New Roman" w:hAnsi="Aptos" w:cstheme="minorHAnsi"/>
          <w:sz w:val="20"/>
          <w:szCs w:val="20"/>
          <w:lang w:eastAsia="sl-SI"/>
        </w:rPr>
        <w:t>lastnika</w:t>
      </w:r>
      <w:r w:rsidRPr="007C3F4B">
        <w:rPr>
          <w:rFonts w:ascii="Aptos" w:eastAsia="Times New Roman" w:hAnsi="Aptos" w:cstheme="minorHAnsi"/>
          <w:sz w:val="20"/>
          <w:szCs w:val="20"/>
          <w:lang w:eastAsia="sl-SI"/>
        </w:rPr>
        <w:t xml:space="preserve"> obljubil, ponudil ali dal kakšno nedovoljeno korist za:</w:t>
      </w:r>
    </w:p>
    <w:p w14:paraId="10CA5340" w14:textId="77777777" w:rsidR="001A01E8" w:rsidRPr="007C3F4B" w:rsidRDefault="001A01E8" w:rsidP="001A01E8">
      <w:pPr>
        <w:tabs>
          <w:tab w:val="left" w:pos="2127"/>
        </w:tabs>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 xml:space="preserve">- pridobitev posla iz te pogodbe  ali </w:t>
      </w:r>
    </w:p>
    <w:p w14:paraId="3CE8849C"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 sklenitev te pogodbe pod ugodnejšimi pogoji ali</w:t>
      </w:r>
    </w:p>
    <w:p w14:paraId="3F341DA7"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 opustitev dolžnega nadzora nad izvajanjem pogodbenih obveznosti ali</w:t>
      </w:r>
    </w:p>
    <w:p w14:paraId="4D62665C" w14:textId="419C5FEF" w:rsidR="001A01E8" w:rsidRPr="007C3F4B" w:rsidRDefault="001A01E8" w:rsidP="001A01E8">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 xml:space="preserve">- drugo ravnanje ali opustitev, s katerim je upravljavcu ali </w:t>
      </w:r>
      <w:r w:rsidR="00205FDD" w:rsidRPr="007C3F4B">
        <w:rPr>
          <w:rFonts w:ascii="Aptos" w:eastAsia="Times New Roman" w:hAnsi="Aptos" w:cstheme="minorHAnsi"/>
          <w:sz w:val="20"/>
          <w:szCs w:val="20"/>
          <w:lang w:eastAsia="sl-SI"/>
        </w:rPr>
        <w:t>lastniku</w:t>
      </w:r>
      <w:r w:rsidRPr="007C3F4B">
        <w:rPr>
          <w:rFonts w:ascii="Aptos" w:eastAsia="Times New Roman" w:hAnsi="Aptos" w:cstheme="minorHAnsi"/>
          <w:sz w:val="20"/>
          <w:szCs w:val="20"/>
          <w:lang w:eastAsia="sl-SI"/>
        </w:rPr>
        <w:t xml:space="preserve"> povzročena škoda ali je omogočena pridobitev nedovoljene koristi predstavniku, zastopniku ali posredniku  oziroma javnemu uslužbencu upravljavca ali </w:t>
      </w:r>
      <w:r w:rsidR="00205FDD" w:rsidRPr="007C3F4B">
        <w:rPr>
          <w:rFonts w:ascii="Aptos" w:eastAsia="Times New Roman" w:hAnsi="Aptos" w:cstheme="minorHAnsi"/>
          <w:sz w:val="20"/>
          <w:szCs w:val="20"/>
          <w:lang w:eastAsia="sl-SI"/>
        </w:rPr>
        <w:t>lastniku</w:t>
      </w:r>
      <w:r w:rsidRPr="007C3F4B">
        <w:rPr>
          <w:rFonts w:ascii="Aptos" w:eastAsia="Times New Roman" w:hAnsi="Aptos" w:cstheme="minorHAnsi"/>
          <w:sz w:val="20"/>
          <w:szCs w:val="20"/>
          <w:lang w:eastAsia="sl-SI"/>
        </w:rPr>
        <w:t xml:space="preserve"> ali funkcionarju </w:t>
      </w:r>
      <w:r w:rsidR="00205FDD" w:rsidRPr="007C3F4B">
        <w:rPr>
          <w:rFonts w:ascii="Aptos" w:eastAsia="Times New Roman" w:hAnsi="Aptos" w:cstheme="minorHAnsi"/>
          <w:sz w:val="20"/>
          <w:szCs w:val="20"/>
          <w:lang w:eastAsia="sl-SI"/>
        </w:rPr>
        <w:t>lastnika</w:t>
      </w:r>
      <w:r w:rsidRPr="007C3F4B">
        <w:rPr>
          <w:rFonts w:ascii="Aptos" w:eastAsia="Times New Roman" w:hAnsi="Aptos" w:cstheme="minorHAnsi"/>
          <w:sz w:val="20"/>
          <w:szCs w:val="20"/>
          <w:lang w:eastAsia="sl-SI"/>
        </w:rPr>
        <w:t>, najemniku ali njegovemu predstavniku, zastopniku ali posredniku.</w:t>
      </w:r>
    </w:p>
    <w:p w14:paraId="52FDB754"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p>
    <w:p w14:paraId="6A6EFE89" w14:textId="43446D3C" w:rsidR="001A01E8" w:rsidRPr="007C3F4B" w:rsidRDefault="001A01E8" w:rsidP="001A01E8">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 xml:space="preserve">Upravljavec ali </w:t>
      </w:r>
      <w:r w:rsidR="00E42245" w:rsidRPr="007C3F4B">
        <w:rPr>
          <w:rFonts w:ascii="Aptos" w:eastAsia="Times New Roman" w:hAnsi="Aptos" w:cstheme="minorHAnsi"/>
          <w:sz w:val="20"/>
          <w:szCs w:val="20"/>
          <w:lang w:eastAsia="sl-SI"/>
        </w:rPr>
        <w:t xml:space="preserve">lastnik </w:t>
      </w:r>
      <w:r w:rsidRPr="007C3F4B">
        <w:rPr>
          <w:rFonts w:ascii="Aptos" w:eastAsia="Times New Roman" w:hAnsi="Aptos" w:cstheme="minorHAnsi"/>
          <w:sz w:val="20"/>
          <w:szCs w:val="20"/>
          <w:lang w:eastAsia="sl-SI"/>
        </w:rPr>
        <w:t>bosta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14:paraId="3F27B2A0"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p>
    <w:p w14:paraId="674B6F74" w14:textId="5274F46E" w:rsidR="001A01E8" w:rsidRPr="007C3F4B" w:rsidRDefault="001A01E8" w:rsidP="001A01E8">
      <w:pPr>
        <w:spacing w:after="0" w:line="240" w:lineRule="auto"/>
        <w:jc w:val="center"/>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2</w:t>
      </w:r>
      <w:r w:rsidR="00C8731A" w:rsidRPr="007C3F4B">
        <w:rPr>
          <w:rFonts w:ascii="Aptos" w:eastAsia="Times New Roman" w:hAnsi="Aptos" w:cstheme="minorHAnsi"/>
          <w:sz w:val="20"/>
          <w:szCs w:val="20"/>
          <w:lang w:eastAsia="sl-SI"/>
        </w:rPr>
        <w:t>1</w:t>
      </w:r>
      <w:r w:rsidRPr="007C3F4B">
        <w:rPr>
          <w:rFonts w:ascii="Aptos" w:eastAsia="Times New Roman" w:hAnsi="Aptos" w:cstheme="minorHAnsi"/>
          <w:sz w:val="20"/>
          <w:szCs w:val="20"/>
          <w:lang w:eastAsia="sl-SI"/>
        </w:rPr>
        <w:t xml:space="preserve">. člen </w:t>
      </w:r>
    </w:p>
    <w:p w14:paraId="53FF944C" w14:textId="77777777" w:rsidR="001A01E8" w:rsidRPr="007C3F4B" w:rsidRDefault="001A01E8" w:rsidP="001A01E8">
      <w:pPr>
        <w:spacing w:after="0" w:line="240" w:lineRule="auto"/>
        <w:jc w:val="center"/>
        <w:rPr>
          <w:rFonts w:ascii="Aptos" w:eastAsia="Times New Roman" w:hAnsi="Aptos" w:cstheme="minorHAnsi"/>
          <w:sz w:val="20"/>
          <w:szCs w:val="20"/>
          <w:lang w:eastAsia="sl-SI"/>
        </w:rPr>
      </w:pPr>
    </w:p>
    <w:p w14:paraId="0EE91BAD" w14:textId="77777777" w:rsidR="001A01E8" w:rsidRPr="007C3F4B" w:rsidRDefault="001A01E8" w:rsidP="001A01E8">
      <w:pPr>
        <w:spacing w:after="0" w:line="240" w:lineRule="auto"/>
        <w:rPr>
          <w:rFonts w:ascii="Aptos" w:eastAsia="Times New Roman" w:hAnsi="Aptos" w:cstheme="minorHAnsi"/>
          <w:sz w:val="20"/>
          <w:szCs w:val="20"/>
          <w:lang w:eastAsia="sl-SI"/>
        </w:rPr>
      </w:pPr>
    </w:p>
    <w:p w14:paraId="1FD77D30" w14:textId="032664FE" w:rsidR="001A01E8" w:rsidRPr="007C3F4B" w:rsidRDefault="008509D6" w:rsidP="001A01E8">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 xml:space="preserve">Pogodbeni stranki  </w:t>
      </w:r>
      <w:r w:rsidR="001A01E8" w:rsidRPr="007C3F4B">
        <w:rPr>
          <w:rFonts w:ascii="Aptos" w:eastAsia="Times New Roman" w:hAnsi="Aptos" w:cstheme="minorHAnsi"/>
          <w:sz w:val="20"/>
          <w:szCs w:val="20"/>
          <w:lang w:eastAsia="sl-SI"/>
        </w:rPr>
        <w:t xml:space="preserve">se </w:t>
      </w:r>
      <w:r w:rsidRPr="007C3F4B">
        <w:rPr>
          <w:rFonts w:ascii="Aptos" w:eastAsia="Times New Roman" w:hAnsi="Aptos" w:cstheme="minorHAnsi"/>
          <w:sz w:val="20"/>
          <w:szCs w:val="20"/>
          <w:lang w:eastAsia="sl-SI"/>
        </w:rPr>
        <w:t>dogovorita</w:t>
      </w:r>
      <w:r w:rsidR="001A01E8" w:rsidRPr="007C3F4B">
        <w:rPr>
          <w:rFonts w:ascii="Aptos" w:eastAsia="Times New Roman" w:hAnsi="Aptos" w:cstheme="minorHAnsi"/>
          <w:sz w:val="20"/>
          <w:szCs w:val="20"/>
          <w:lang w:eastAsia="sl-SI"/>
        </w:rPr>
        <w:t>, da so za izvajanje te pogodbe odgovorni naslednji pooblaščeni predstavniki:</w:t>
      </w:r>
    </w:p>
    <w:p w14:paraId="28EA5CE7" w14:textId="7C2A1848" w:rsidR="001A01E8" w:rsidRPr="007C3F4B" w:rsidRDefault="001A01E8" w:rsidP="001A01E8">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 xml:space="preserve">- na strani upravljavca Nina </w:t>
      </w:r>
      <w:proofErr w:type="spellStart"/>
      <w:r w:rsidRPr="007C3F4B">
        <w:rPr>
          <w:rFonts w:ascii="Aptos" w:eastAsia="Times New Roman" w:hAnsi="Aptos" w:cstheme="minorHAnsi"/>
          <w:sz w:val="20"/>
          <w:szCs w:val="20"/>
          <w:lang w:eastAsia="sl-SI"/>
        </w:rPr>
        <w:t>Skrt</w:t>
      </w:r>
      <w:proofErr w:type="spellEnd"/>
      <w:r w:rsidRPr="007C3F4B">
        <w:rPr>
          <w:rFonts w:ascii="Aptos" w:eastAsia="Times New Roman" w:hAnsi="Aptos" w:cstheme="minorHAnsi"/>
          <w:sz w:val="20"/>
          <w:szCs w:val="20"/>
          <w:lang w:eastAsia="sl-SI"/>
        </w:rPr>
        <w:t xml:space="preserve">, telefon 01 251 62 01, elektronski naslov </w:t>
      </w:r>
      <w:hyperlink r:id="rId9" w:history="1">
        <w:r w:rsidRPr="007C3F4B">
          <w:rPr>
            <w:rStyle w:val="Hiperpovezava"/>
            <w:rFonts w:ascii="Aptos" w:eastAsia="Times New Roman" w:hAnsi="Aptos" w:cstheme="minorHAnsi"/>
            <w:sz w:val="20"/>
            <w:szCs w:val="20"/>
            <w:lang w:eastAsia="sl-SI"/>
          </w:rPr>
          <w:t>nina.skrt@center-rog.si</w:t>
        </w:r>
      </w:hyperlink>
      <w:r w:rsidRPr="007C3F4B">
        <w:rPr>
          <w:rFonts w:ascii="Aptos" w:eastAsia="Times New Roman" w:hAnsi="Aptos" w:cstheme="minorHAnsi"/>
          <w:sz w:val="20"/>
          <w:szCs w:val="20"/>
          <w:lang w:eastAsia="sl-SI"/>
        </w:rPr>
        <w:t xml:space="preserve">, ki </w:t>
      </w:r>
      <w:r w:rsidR="00CA7678" w:rsidRPr="007C3F4B">
        <w:rPr>
          <w:rFonts w:ascii="Aptos" w:eastAsia="Times New Roman" w:hAnsi="Aptos" w:cstheme="minorHAnsi"/>
          <w:sz w:val="20"/>
          <w:szCs w:val="20"/>
          <w:lang w:eastAsia="sl-SI"/>
        </w:rPr>
        <w:t>je</w:t>
      </w:r>
      <w:r w:rsidRPr="007C3F4B">
        <w:rPr>
          <w:rFonts w:ascii="Aptos" w:eastAsia="Times New Roman" w:hAnsi="Aptos" w:cstheme="minorHAnsi"/>
          <w:sz w:val="20"/>
          <w:szCs w:val="20"/>
          <w:lang w:eastAsia="sl-SI"/>
        </w:rPr>
        <w:t xml:space="preserve"> skrbnik te pogodbe, in</w:t>
      </w:r>
    </w:p>
    <w:p w14:paraId="41FAC1D1"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 xml:space="preserve">- na strani najemnika </w:t>
      </w:r>
      <w:r w:rsidRPr="007C3F4B">
        <w:rPr>
          <w:rFonts w:ascii="Aptos" w:eastAsia="Times New Roman" w:hAnsi="Aptos" w:cstheme="minorHAnsi"/>
          <w:sz w:val="20"/>
          <w:szCs w:val="20"/>
          <w:highlight w:val="yellow"/>
          <w:lang w:eastAsia="sl-SI"/>
        </w:rPr>
        <w:t>………………….</w:t>
      </w:r>
      <w:r w:rsidRPr="007C3F4B">
        <w:rPr>
          <w:rFonts w:ascii="Aptos" w:eastAsia="Times New Roman" w:hAnsi="Aptos" w:cstheme="minorHAnsi"/>
          <w:sz w:val="20"/>
          <w:szCs w:val="20"/>
          <w:lang w:eastAsia="sl-SI"/>
        </w:rPr>
        <w:t xml:space="preserve">. </w:t>
      </w:r>
    </w:p>
    <w:p w14:paraId="4BEA35BC" w14:textId="77777777" w:rsidR="001A01E8" w:rsidRPr="007C3F4B" w:rsidRDefault="001A01E8" w:rsidP="001A01E8">
      <w:pPr>
        <w:spacing w:after="0" w:line="240" w:lineRule="auto"/>
        <w:rPr>
          <w:rFonts w:ascii="Aptos" w:eastAsia="Times New Roman" w:hAnsi="Aptos" w:cstheme="minorHAnsi"/>
          <w:sz w:val="20"/>
          <w:szCs w:val="20"/>
          <w:lang w:eastAsia="sl-SI"/>
        </w:rPr>
      </w:pPr>
    </w:p>
    <w:p w14:paraId="731C39B9" w14:textId="2DCE789E" w:rsidR="001A01E8" w:rsidRPr="007C3F4B" w:rsidRDefault="001A01E8" w:rsidP="001A01E8">
      <w:pPr>
        <w:spacing w:after="0" w:line="240" w:lineRule="auto"/>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 xml:space="preserve">V primeru spremembe pooblaščenih predstavnikov pogodbenih strank za izvajanje te pogodbe se stranke o tem pisno obvestijo v roku </w:t>
      </w:r>
      <w:r w:rsidR="00D839EF" w:rsidRPr="007C3F4B">
        <w:rPr>
          <w:rFonts w:ascii="Aptos" w:eastAsia="Times New Roman" w:hAnsi="Aptos" w:cstheme="minorHAnsi"/>
          <w:sz w:val="20"/>
          <w:szCs w:val="20"/>
          <w:lang w:eastAsia="sl-SI"/>
        </w:rPr>
        <w:t>7</w:t>
      </w:r>
      <w:r w:rsidRPr="007C3F4B">
        <w:rPr>
          <w:rFonts w:ascii="Aptos" w:eastAsia="Times New Roman" w:hAnsi="Aptos" w:cstheme="minorHAnsi"/>
          <w:sz w:val="20"/>
          <w:szCs w:val="20"/>
          <w:lang w:eastAsia="sl-SI"/>
        </w:rPr>
        <w:t xml:space="preserve"> dni od dneva nastale spremembe.</w:t>
      </w:r>
    </w:p>
    <w:p w14:paraId="7796CA4B" w14:textId="77777777" w:rsidR="008509D6" w:rsidRPr="007C3F4B" w:rsidRDefault="008509D6" w:rsidP="001A01E8">
      <w:pPr>
        <w:spacing w:after="0" w:line="240" w:lineRule="auto"/>
        <w:rPr>
          <w:rFonts w:ascii="Aptos" w:eastAsia="Times New Roman" w:hAnsi="Aptos" w:cstheme="minorHAnsi"/>
          <w:sz w:val="20"/>
          <w:szCs w:val="20"/>
          <w:lang w:eastAsia="sl-SI"/>
        </w:rPr>
      </w:pPr>
    </w:p>
    <w:p w14:paraId="3E6E3400" w14:textId="70608B0A" w:rsidR="001A01E8" w:rsidRPr="007C3F4B" w:rsidRDefault="001A01E8" w:rsidP="001A01E8">
      <w:pPr>
        <w:spacing w:after="0" w:line="240" w:lineRule="auto"/>
        <w:jc w:val="center"/>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2</w:t>
      </w:r>
      <w:r w:rsidR="00C8731A" w:rsidRPr="007C3F4B">
        <w:rPr>
          <w:rFonts w:ascii="Aptos" w:eastAsia="Times New Roman" w:hAnsi="Aptos" w:cstheme="minorHAnsi"/>
          <w:sz w:val="20"/>
          <w:szCs w:val="20"/>
          <w:lang w:eastAsia="sl-SI"/>
        </w:rPr>
        <w:t>2</w:t>
      </w:r>
      <w:r w:rsidRPr="007C3F4B">
        <w:rPr>
          <w:rFonts w:ascii="Aptos" w:eastAsia="Times New Roman" w:hAnsi="Aptos" w:cstheme="minorHAnsi"/>
          <w:sz w:val="20"/>
          <w:szCs w:val="20"/>
          <w:lang w:eastAsia="sl-SI"/>
        </w:rPr>
        <w:t>. člen</w:t>
      </w:r>
    </w:p>
    <w:p w14:paraId="24CDC2DC"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p>
    <w:p w14:paraId="04B94A1E"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Vse spremembe in dopolnitve te pogodbe se dogovorijo v obliki pisnih dodatkov k tej pogodbi.</w:t>
      </w:r>
    </w:p>
    <w:p w14:paraId="33AFE663" w14:textId="77777777" w:rsidR="001A01E8" w:rsidRPr="007C3F4B" w:rsidRDefault="001A01E8" w:rsidP="001A01E8">
      <w:pPr>
        <w:spacing w:after="0" w:line="240" w:lineRule="auto"/>
        <w:rPr>
          <w:rFonts w:ascii="Aptos" w:eastAsia="Times New Roman" w:hAnsi="Aptos" w:cstheme="minorHAnsi"/>
          <w:sz w:val="20"/>
          <w:szCs w:val="20"/>
          <w:lang w:eastAsia="sl-SI"/>
        </w:rPr>
      </w:pPr>
    </w:p>
    <w:p w14:paraId="7E2629F2" w14:textId="77777777" w:rsidR="001A01E8" w:rsidRPr="007C3F4B" w:rsidRDefault="001A01E8" w:rsidP="001A01E8">
      <w:pPr>
        <w:spacing w:after="0" w:line="240" w:lineRule="auto"/>
        <w:rPr>
          <w:rFonts w:ascii="Aptos" w:eastAsia="Times New Roman" w:hAnsi="Aptos" w:cstheme="minorHAnsi"/>
          <w:sz w:val="20"/>
          <w:szCs w:val="20"/>
          <w:lang w:eastAsia="sl-SI"/>
        </w:rPr>
      </w:pPr>
    </w:p>
    <w:p w14:paraId="19241BC8" w14:textId="4CFF31C4" w:rsidR="001A01E8" w:rsidRPr="007C3F4B" w:rsidRDefault="001A01E8" w:rsidP="001A01E8">
      <w:pPr>
        <w:spacing w:after="0" w:line="240" w:lineRule="auto"/>
        <w:jc w:val="center"/>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2</w:t>
      </w:r>
      <w:r w:rsidR="00C8731A" w:rsidRPr="007C3F4B">
        <w:rPr>
          <w:rFonts w:ascii="Aptos" w:eastAsia="Times New Roman" w:hAnsi="Aptos" w:cstheme="minorHAnsi"/>
          <w:sz w:val="20"/>
          <w:szCs w:val="20"/>
          <w:lang w:eastAsia="sl-SI"/>
        </w:rPr>
        <w:t>3</w:t>
      </w:r>
      <w:r w:rsidRPr="007C3F4B">
        <w:rPr>
          <w:rFonts w:ascii="Aptos" w:eastAsia="Times New Roman" w:hAnsi="Aptos" w:cstheme="minorHAnsi"/>
          <w:sz w:val="20"/>
          <w:szCs w:val="20"/>
          <w:lang w:eastAsia="sl-SI"/>
        </w:rPr>
        <w:t>. člen</w:t>
      </w:r>
    </w:p>
    <w:p w14:paraId="194A8CAB" w14:textId="77777777" w:rsidR="001A01E8" w:rsidRPr="007C3F4B" w:rsidRDefault="001A01E8" w:rsidP="001A01E8">
      <w:pPr>
        <w:spacing w:after="0" w:line="240" w:lineRule="auto"/>
        <w:jc w:val="center"/>
        <w:rPr>
          <w:rFonts w:ascii="Aptos" w:eastAsia="Times New Roman" w:hAnsi="Aptos" w:cstheme="minorHAnsi"/>
          <w:sz w:val="20"/>
          <w:szCs w:val="20"/>
          <w:lang w:eastAsia="sl-SI"/>
        </w:rPr>
      </w:pPr>
    </w:p>
    <w:p w14:paraId="5C033AC2" w14:textId="0095F1AD" w:rsidR="001A01E8" w:rsidRPr="007C3F4B" w:rsidRDefault="001A01E8" w:rsidP="001A01E8">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Morebitne spore iz te pogodbe bodo pogodbene stranke poskušale rešiti sporazumno, če pa to ne bo mogoče, bo o sporih odločalo stvarno pristojno sodišče v Ljubljani.</w:t>
      </w:r>
    </w:p>
    <w:p w14:paraId="02F21EFD"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p>
    <w:p w14:paraId="71F25FCD" w14:textId="28A7C2B2" w:rsidR="001A01E8" w:rsidRPr="007C3F4B" w:rsidRDefault="001A01E8" w:rsidP="001A01E8">
      <w:pPr>
        <w:spacing w:after="0" w:line="240" w:lineRule="auto"/>
        <w:jc w:val="center"/>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2</w:t>
      </w:r>
      <w:r w:rsidR="00C8731A" w:rsidRPr="007C3F4B">
        <w:rPr>
          <w:rFonts w:ascii="Aptos" w:eastAsia="Times New Roman" w:hAnsi="Aptos" w:cstheme="minorHAnsi"/>
          <w:sz w:val="20"/>
          <w:szCs w:val="20"/>
          <w:lang w:eastAsia="sl-SI"/>
        </w:rPr>
        <w:t>4</w:t>
      </w:r>
      <w:r w:rsidRPr="007C3F4B">
        <w:rPr>
          <w:rFonts w:ascii="Aptos" w:eastAsia="Times New Roman" w:hAnsi="Aptos" w:cstheme="minorHAnsi"/>
          <w:sz w:val="20"/>
          <w:szCs w:val="20"/>
          <w:lang w:eastAsia="sl-SI"/>
        </w:rPr>
        <w:t>. člen</w:t>
      </w:r>
    </w:p>
    <w:p w14:paraId="7A522A97" w14:textId="77777777" w:rsidR="001A01E8" w:rsidRPr="007C3F4B" w:rsidRDefault="001A01E8" w:rsidP="001A01E8">
      <w:pPr>
        <w:spacing w:after="0" w:line="240" w:lineRule="auto"/>
        <w:rPr>
          <w:rFonts w:ascii="Aptos" w:eastAsia="Times New Roman" w:hAnsi="Aptos" w:cstheme="minorHAnsi"/>
          <w:sz w:val="20"/>
          <w:szCs w:val="20"/>
          <w:lang w:eastAsia="sl-SI"/>
        </w:rPr>
      </w:pPr>
    </w:p>
    <w:p w14:paraId="3D38CB15" w14:textId="79655778" w:rsidR="001A01E8" w:rsidRPr="007C3F4B" w:rsidRDefault="001A01E8" w:rsidP="001A01E8">
      <w:pPr>
        <w:spacing w:after="0" w:line="240" w:lineRule="auto"/>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 xml:space="preserve">Pogodba je sklenjena </w:t>
      </w:r>
      <w:r w:rsidR="00A90853" w:rsidRPr="007C3F4B">
        <w:rPr>
          <w:rFonts w:ascii="Aptos" w:eastAsia="Times New Roman" w:hAnsi="Aptos" w:cstheme="minorHAnsi"/>
          <w:sz w:val="20"/>
          <w:szCs w:val="20"/>
          <w:lang w:eastAsia="sl-SI"/>
        </w:rPr>
        <w:t xml:space="preserve">za določen čas in velja </w:t>
      </w:r>
      <w:r w:rsidRPr="007C3F4B">
        <w:rPr>
          <w:rFonts w:ascii="Aptos" w:eastAsia="Times New Roman" w:hAnsi="Aptos" w:cstheme="minorHAnsi"/>
          <w:sz w:val="20"/>
          <w:szCs w:val="20"/>
          <w:lang w:eastAsia="sl-SI"/>
        </w:rPr>
        <w:t>z dnem podpisa vseh pogodbenih strank.</w:t>
      </w:r>
    </w:p>
    <w:p w14:paraId="46D3B195" w14:textId="77777777" w:rsidR="001A01E8" w:rsidRPr="007C3F4B" w:rsidRDefault="001A01E8" w:rsidP="001A01E8">
      <w:pPr>
        <w:spacing w:after="0" w:line="240" w:lineRule="auto"/>
        <w:jc w:val="both"/>
        <w:rPr>
          <w:rFonts w:ascii="Aptos" w:eastAsia="Times New Roman" w:hAnsi="Aptos" w:cstheme="minorHAnsi"/>
          <w:sz w:val="20"/>
          <w:szCs w:val="20"/>
          <w:lang w:eastAsia="sl-SI"/>
        </w:rPr>
      </w:pPr>
    </w:p>
    <w:p w14:paraId="7CDA70FF" w14:textId="632DDA06" w:rsidR="00D35E0C" w:rsidRPr="007C3F4B" w:rsidRDefault="00D35E0C" w:rsidP="001A01E8">
      <w:pPr>
        <w:spacing w:after="0" w:line="240" w:lineRule="auto"/>
        <w:jc w:val="both"/>
        <w:rPr>
          <w:rFonts w:ascii="Aptos" w:eastAsia="Times New Roman" w:hAnsi="Aptos" w:cstheme="minorHAnsi"/>
          <w:sz w:val="20"/>
          <w:szCs w:val="20"/>
          <w:lang w:eastAsia="sl-SI"/>
        </w:rPr>
      </w:pPr>
    </w:p>
    <w:p w14:paraId="0ABFD112" w14:textId="578E0659" w:rsidR="001A01E8" w:rsidRPr="007C3F4B" w:rsidRDefault="001A01E8" w:rsidP="001A01E8">
      <w:pPr>
        <w:spacing w:after="0" w:line="240" w:lineRule="auto"/>
        <w:jc w:val="center"/>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2</w:t>
      </w:r>
      <w:r w:rsidR="00C8731A" w:rsidRPr="007C3F4B">
        <w:rPr>
          <w:rFonts w:ascii="Aptos" w:eastAsia="Times New Roman" w:hAnsi="Aptos" w:cstheme="minorHAnsi"/>
          <w:sz w:val="20"/>
          <w:szCs w:val="20"/>
          <w:lang w:eastAsia="sl-SI"/>
        </w:rPr>
        <w:t>5</w:t>
      </w:r>
      <w:r w:rsidRPr="007C3F4B">
        <w:rPr>
          <w:rFonts w:ascii="Aptos" w:eastAsia="Times New Roman" w:hAnsi="Aptos" w:cstheme="minorHAnsi"/>
          <w:sz w:val="20"/>
          <w:szCs w:val="20"/>
          <w:lang w:eastAsia="sl-SI"/>
        </w:rPr>
        <w:t>. člen</w:t>
      </w:r>
    </w:p>
    <w:p w14:paraId="7BC46332" w14:textId="77777777" w:rsidR="001A01E8" w:rsidRPr="007C3F4B" w:rsidRDefault="001A01E8" w:rsidP="001A01E8">
      <w:pPr>
        <w:spacing w:after="0" w:line="240" w:lineRule="auto"/>
        <w:rPr>
          <w:rFonts w:ascii="Aptos" w:eastAsia="Times New Roman" w:hAnsi="Aptos" w:cstheme="minorHAnsi"/>
          <w:sz w:val="20"/>
          <w:szCs w:val="20"/>
          <w:lang w:eastAsia="sl-SI"/>
        </w:rPr>
      </w:pPr>
    </w:p>
    <w:p w14:paraId="381E7631" w14:textId="097F8E53" w:rsidR="001A01E8" w:rsidRPr="007C3F4B" w:rsidRDefault="001A01E8" w:rsidP="001A01E8">
      <w:pPr>
        <w:spacing w:after="0" w:line="240" w:lineRule="auto"/>
        <w:jc w:val="both"/>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 xml:space="preserve">Ta pogodba je sestavljena v </w:t>
      </w:r>
      <w:r w:rsidR="00CA7678" w:rsidRPr="007C3F4B">
        <w:rPr>
          <w:rFonts w:ascii="Aptos" w:eastAsia="Times New Roman" w:hAnsi="Aptos" w:cstheme="minorHAnsi"/>
          <w:sz w:val="20"/>
          <w:szCs w:val="20"/>
          <w:lang w:eastAsia="sl-SI"/>
        </w:rPr>
        <w:t>treh</w:t>
      </w:r>
      <w:r w:rsidRPr="007C3F4B">
        <w:rPr>
          <w:rFonts w:ascii="Aptos" w:eastAsia="Times New Roman" w:hAnsi="Aptos" w:cstheme="minorHAnsi"/>
          <w:sz w:val="20"/>
          <w:szCs w:val="20"/>
          <w:lang w:eastAsia="sl-SI"/>
        </w:rPr>
        <w:t xml:space="preserve"> enakih izvodih, od katerih prejme najemnik en izvod, upravljavec pa dva izvoda.</w:t>
      </w:r>
    </w:p>
    <w:p w14:paraId="03A9078D" w14:textId="77777777" w:rsidR="001A01E8" w:rsidRPr="007C3F4B" w:rsidRDefault="001A01E8" w:rsidP="001A01E8">
      <w:pPr>
        <w:spacing w:after="0" w:line="240" w:lineRule="auto"/>
        <w:rPr>
          <w:rFonts w:ascii="Aptos" w:eastAsia="Times New Roman" w:hAnsi="Aptos" w:cstheme="minorHAnsi"/>
          <w:sz w:val="20"/>
          <w:szCs w:val="20"/>
          <w:lang w:eastAsia="sl-SI"/>
        </w:rPr>
      </w:pPr>
    </w:p>
    <w:tbl>
      <w:tblPr>
        <w:tblW w:w="9072" w:type="dxa"/>
        <w:tblInd w:w="793" w:type="dxa"/>
        <w:tblLook w:val="04A0" w:firstRow="1" w:lastRow="0" w:firstColumn="1" w:lastColumn="0" w:noHBand="0" w:noVBand="1"/>
      </w:tblPr>
      <w:tblGrid>
        <w:gridCol w:w="4533"/>
        <w:gridCol w:w="4539"/>
      </w:tblGrid>
      <w:tr w:rsidR="001A01E8" w:rsidRPr="007C3F4B" w14:paraId="18543B54" w14:textId="77777777" w:rsidTr="006B4BC6">
        <w:tc>
          <w:tcPr>
            <w:tcW w:w="4533" w:type="dxa"/>
            <w:shd w:val="clear" w:color="auto" w:fill="auto"/>
          </w:tcPr>
          <w:p w14:paraId="5D7D43E5" w14:textId="77777777" w:rsidR="001A01E8" w:rsidRPr="007C3F4B" w:rsidRDefault="001A01E8" w:rsidP="006B4BC6">
            <w:pPr>
              <w:spacing w:after="160" w:line="259" w:lineRule="auto"/>
              <w:rPr>
                <w:rFonts w:ascii="Aptos" w:eastAsia="Times New Roman" w:hAnsi="Aptos" w:cstheme="minorHAnsi"/>
                <w:sz w:val="20"/>
                <w:szCs w:val="20"/>
                <w:lang w:eastAsia="sl-SI"/>
              </w:rPr>
            </w:pPr>
          </w:p>
        </w:tc>
        <w:tc>
          <w:tcPr>
            <w:tcW w:w="4539" w:type="dxa"/>
            <w:shd w:val="clear" w:color="auto" w:fill="auto"/>
          </w:tcPr>
          <w:p w14:paraId="29A2A1A7" w14:textId="77777777" w:rsidR="001A01E8" w:rsidRPr="007C3F4B" w:rsidRDefault="001A01E8" w:rsidP="00E850B3">
            <w:pPr>
              <w:spacing w:after="0" w:line="240" w:lineRule="auto"/>
              <w:rPr>
                <w:rFonts w:ascii="Aptos" w:eastAsia="Times New Roman" w:hAnsi="Aptos" w:cstheme="minorHAnsi"/>
                <w:sz w:val="20"/>
                <w:szCs w:val="20"/>
                <w:lang w:eastAsia="sl-SI"/>
              </w:rPr>
            </w:pPr>
          </w:p>
          <w:p w14:paraId="5F204800" w14:textId="77777777" w:rsidR="001A01E8" w:rsidRPr="007C3F4B" w:rsidRDefault="001A01E8" w:rsidP="00E850B3">
            <w:pPr>
              <w:spacing w:after="0" w:line="240" w:lineRule="auto"/>
              <w:rPr>
                <w:rFonts w:ascii="Aptos" w:eastAsia="Times New Roman" w:hAnsi="Aptos" w:cstheme="minorHAnsi"/>
                <w:sz w:val="20"/>
                <w:szCs w:val="20"/>
                <w:lang w:eastAsia="sl-SI"/>
              </w:rPr>
            </w:pPr>
          </w:p>
          <w:p w14:paraId="74771B03" w14:textId="77777777" w:rsidR="001A01E8" w:rsidRPr="007C3F4B" w:rsidRDefault="001A01E8" w:rsidP="00E850B3">
            <w:pPr>
              <w:spacing w:after="0" w:line="240" w:lineRule="auto"/>
              <w:rPr>
                <w:rFonts w:ascii="Aptos" w:eastAsia="Times New Roman" w:hAnsi="Aptos" w:cstheme="minorHAnsi"/>
                <w:sz w:val="20"/>
                <w:szCs w:val="20"/>
                <w:lang w:eastAsia="sl-SI"/>
              </w:rPr>
            </w:pPr>
          </w:p>
        </w:tc>
      </w:tr>
      <w:tr w:rsidR="001A01E8" w:rsidRPr="007C3F4B" w14:paraId="7541D023" w14:textId="77777777" w:rsidTr="006B4BC6">
        <w:tc>
          <w:tcPr>
            <w:tcW w:w="4533" w:type="dxa"/>
            <w:shd w:val="clear" w:color="auto" w:fill="auto"/>
          </w:tcPr>
          <w:p w14:paraId="7274B518" w14:textId="77777777" w:rsidR="001A01E8" w:rsidRPr="007C3F4B" w:rsidRDefault="001A01E8" w:rsidP="00E850B3">
            <w:pPr>
              <w:spacing w:after="0" w:line="240" w:lineRule="auto"/>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 xml:space="preserve">Datum: </w:t>
            </w:r>
          </w:p>
        </w:tc>
        <w:tc>
          <w:tcPr>
            <w:tcW w:w="4539" w:type="dxa"/>
            <w:shd w:val="clear" w:color="auto" w:fill="auto"/>
          </w:tcPr>
          <w:p w14:paraId="025440AD" w14:textId="77777777" w:rsidR="001A01E8" w:rsidRPr="007C3F4B" w:rsidRDefault="001A01E8" w:rsidP="00E850B3">
            <w:pPr>
              <w:spacing w:after="0" w:line="240" w:lineRule="auto"/>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 xml:space="preserve">Datum: </w:t>
            </w:r>
          </w:p>
        </w:tc>
      </w:tr>
      <w:tr w:rsidR="001A01E8" w:rsidRPr="007C3F4B" w14:paraId="1B3221AB" w14:textId="77777777" w:rsidTr="006B4BC6">
        <w:tc>
          <w:tcPr>
            <w:tcW w:w="4533" w:type="dxa"/>
            <w:shd w:val="clear" w:color="auto" w:fill="auto"/>
          </w:tcPr>
          <w:p w14:paraId="78DABDC2" w14:textId="77777777" w:rsidR="001A01E8" w:rsidRPr="007C3F4B" w:rsidRDefault="001A01E8" w:rsidP="00E850B3">
            <w:pPr>
              <w:spacing w:after="0" w:line="240" w:lineRule="auto"/>
              <w:rPr>
                <w:rFonts w:ascii="Aptos" w:eastAsia="Times New Roman" w:hAnsi="Aptos" w:cstheme="minorHAnsi"/>
                <w:sz w:val="20"/>
                <w:szCs w:val="20"/>
                <w:lang w:eastAsia="sl-SI"/>
              </w:rPr>
            </w:pPr>
          </w:p>
        </w:tc>
        <w:tc>
          <w:tcPr>
            <w:tcW w:w="4539" w:type="dxa"/>
            <w:shd w:val="clear" w:color="auto" w:fill="auto"/>
          </w:tcPr>
          <w:p w14:paraId="7AAEB3BC" w14:textId="2020CB65" w:rsidR="001A01E8" w:rsidRPr="007C3F4B" w:rsidRDefault="001A01E8" w:rsidP="00E850B3">
            <w:pPr>
              <w:spacing w:after="0" w:line="240" w:lineRule="auto"/>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 xml:space="preserve">Številka: </w:t>
            </w:r>
            <w:r w:rsidR="002C5CD2" w:rsidRPr="007C3F4B">
              <w:rPr>
                <w:rFonts w:ascii="Aptos" w:eastAsia="Times New Roman" w:hAnsi="Aptos" w:cstheme="minorHAnsi"/>
                <w:sz w:val="20"/>
                <w:szCs w:val="20"/>
                <w:lang w:eastAsia="sl-SI"/>
              </w:rPr>
              <w:t>-------</w:t>
            </w:r>
            <w:r w:rsidRPr="007C3F4B">
              <w:rPr>
                <w:rFonts w:ascii="Aptos" w:eastAsia="Times New Roman" w:hAnsi="Aptos" w:cstheme="minorHAnsi"/>
                <w:sz w:val="20"/>
                <w:szCs w:val="20"/>
                <w:lang w:eastAsia="sl-SI"/>
              </w:rPr>
              <w:t>/</w:t>
            </w:r>
            <w:r w:rsidR="003626C3" w:rsidRPr="007C3F4B">
              <w:rPr>
                <w:rFonts w:ascii="Aptos" w:eastAsia="Times New Roman" w:hAnsi="Aptos" w:cstheme="minorHAnsi"/>
                <w:sz w:val="20"/>
                <w:szCs w:val="20"/>
                <w:lang w:eastAsia="sl-SI"/>
              </w:rPr>
              <w:t>2025</w:t>
            </w:r>
          </w:p>
        </w:tc>
      </w:tr>
      <w:tr w:rsidR="001A01E8" w:rsidRPr="007C3F4B" w14:paraId="663816BB" w14:textId="77777777" w:rsidTr="006B4BC6">
        <w:tc>
          <w:tcPr>
            <w:tcW w:w="4533" w:type="dxa"/>
            <w:shd w:val="clear" w:color="auto" w:fill="auto"/>
          </w:tcPr>
          <w:p w14:paraId="6D426606" w14:textId="77777777" w:rsidR="001A01E8" w:rsidRPr="007C3F4B" w:rsidRDefault="001A01E8" w:rsidP="00E850B3">
            <w:pPr>
              <w:spacing w:after="0" w:line="240" w:lineRule="auto"/>
              <w:rPr>
                <w:rFonts w:ascii="Aptos" w:eastAsia="Times New Roman" w:hAnsi="Aptos" w:cstheme="minorHAnsi"/>
                <w:sz w:val="20"/>
                <w:szCs w:val="20"/>
                <w:lang w:eastAsia="sl-SI"/>
              </w:rPr>
            </w:pPr>
          </w:p>
        </w:tc>
        <w:tc>
          <w:tcPr>
            <w:tcW w:w="4539" w:type="dxa"/>
            <w:shd w:val="clear" w:color="auto" w:fill="auto"/>
          </w:tcPr>
          <w:p w14:paraId="2750EA45" w14:textId="77777777" w:rsidR="001A01E8" w:rsidRPr="007C3F4B" w:rsidRDefault="001A01E8" w:rsidP="00E850B3">
            <w:pPr>
              <w:spacing w:after="0" w:line="240" w:lineRule="auto"/>
              <w:rPr>
                <w:rFonts w:ascii="Aptos" w:eastAsia="Times New Roman" w:hAnsi="Aptos" w:cstheme="minorHAnsi"/>
                <w:sz w:val="20"/>
                <w:szCs w:val="20"/>
                <w:lang w:eastAsia="sl-SI"/>
              </w:rPr>
            </w:pPr>
          </w:p>
        </w:tc>
      </w:tr>
      <w:tr w:rsidR="001A01E8" w:rsidRPr="007C3F4B" w14:paraId="3A2DADE4" w14:textId="77777777" w:rsidTr="006B4BC6">
        <w:tc>
          <w:tcPr>
            <w:tcW w:w="4533" w:type="dxa"/>
            <w:shd w:val="clear" w:color="auto" w:fill="auto"/>
          </w:tcPr>
          <w:p w14:paraId="10CCF095" w14:textId="77777777" w:rsidR="001A01E8" w:rsidRPr="007C3F4B" w:rsidRDefault="001A01E8" w:rsidP="00E850B3">
            <w:pPr>
              <w:spacing w:after="0" w:line="240" w:lineRule="auto"/>
              <w:rPr>
                <w:rFonts w:ascii="Aptos" w:eastAsia="Times New Roman" w:hAnsi="Aptos" w:cstheme="minorHAnsi"/>
                <w:b/>
                <w:sz w:val="20"/>
                <w:szCs w:val="20"/>
                <w:lang w:eastAsia="sl-SI"/>
              </w:rPr>
            </w:pPr>
            <w:r w:rsidRPr="007C3F4B">
              <w:rPr>
                <w:rFonts w:ascii="Aptos" w:eastAsia="Times New Roman" w:hAnsi="Aptos" w:cstheme="minorHAnsi"/>
                <w:b/>
                <w:sz w:val="20"/>
                <w:szCs w:val="20"/>
                <w:lang w:eastAsia="sl-SI"/>
              </w:rPr>
              <w:t>NAJEMNIK</w:t>
            </w:r>
          </w:p>
        </w:tc>
        <w:tc>
          <w:tcPr>
            <w:tcW w:w="4539" w:type="dxa"/>
            <w:shd w:val="clear" w:color="auto" w:fill="auto"/>
          </w:tcPr>
          <w:p w14:paraId="21364625" w14:textId="77777777" w:rsidR="001A01E8" w:rsidRPr="007C3F4B" w:rsidRDefault="001A01E8" w:rsidP="00E850B3">
            <w:pPr>
              <w:spacing w:after="0" w:line="240" w:lineRule="auto"/>
              <w:rPr>
                <w:rFonts w:ascii="Aptos" w:eastAsia="Times New Roman" w:hAnsi="Aptos" w:cstheme="minorHAnsi"/>
                <w:sz w:val="20"/>
                <w:szCs w:val="20"/>
                <w:lang w:eastAsia="sl-SI"/>
              </w:rPr>
            </w:pPr>
            <w:r w:rsidRPr="007C3F4B">
              <w:rPr>
                <w:rFonts w:ascii="Aptos" w:eastAsia="Times New Roman" w:hAnsi="Aptos" w:cstheme="minorHAnsi"/>
                <w:b/>
                <w:sz w:val="20"/>
                <w:szCs w:val="20"/>
                <w:lang w:eastAsia="sl-SI"/>
              </w:rPr>
              <w:t>UPRAVLJAVEC</w:t>
            </w:r>
          </w:p>
        </w:tc>
      </w:tr>
      <w:tr w:rsidR="001A01E8" w:rsidRPr="007C3F4B" w14:paraId="5CBA46D3" w14:textId="77777777" w:rsidTr="006B4BC6">
        <w:tc>
          <w:tcPr>
            <w:tcW w:w="4533" w:type="dxa"/>
            <w:shd w:val="clear" w:color="auto" w:fill="auto"/>
          </w:tcPr>
          <w:p w14:paraId="0574E35E" w14:textId="77777777" w:rsidR="001A01E8" w:rsidRPr="007C3F4B" w:rsidRDefault="001A01E8" w:rsidP="00E850B3">
            <w:pPr>
              <w:spacing w:after="0" w:line="240" w:lineRule="auto"/>
              <w:rPr>
                <w:rFonts w:ascii="Aptos" w:eastAsia="Times New Roman" w:hAnsi="Aptos" w:cstheme="minorHAnsi"/>
                <w:sz w:val="20"/>
                <w:szCs w:val="20"/>
                <w:lang w:eastAsia="sl-SI"/>
              </w:rPr>
            </w:pPr>
          </w:p>
        </w:tc>
        <w:tc>
          <w:tcPr>
            <w:tcW w:w="4539" w:type="dxa"/>
            <w:shd w:val="clear" w:color="auto" w:fill="auto"/>
          </w:tcPr>
          <w:p w14:paraId="704330F6" w14:textId="77777777" w:rsidR="001A01E8" w:rsidRPr="007C3F4B" w:rsidRDefault="001A01E8" w:rsidP="00E850B3">
            <w:pPr>
              <w:spacing w:after="0" w:line="240" w:lineRule="auto"/>
              <w:rPr>
                <w:rFonts w:ascii="Aptos" w:eastAsia="Times New Roman" w:hAnsi="Aptos" w:cstheme="minorHAnsi"/>
                <w:b/>
                <w:bCs/>
                <w:sz w:val="20"/>
                <w:szCs w:val="20"/>
                <w:lang w:eastAsia="sl-SI"/>
              </w:rPr>
            </w:pPr>
            <w:r w:rsidRPr="007C3F4B">
              <w:rPr>
                <w:rFonts w:ascii="Aptos" w:eastAsia="Times New Roman" w:hAnsi="Aptos" w:cstheme="minorHAnsi"/>
                <w:b/>
                <w:bCs/>
                <w:sz w:val="20"/>
                <w:szCs w:val="20"/>
                <w:lang w:eastAsia="sl-SI"/>
              </w:rPr>
              <w:t>Center Rog</w:t>
            </w:r>
          </w:p>
        </w:tc>
      </w:tr>
      <w:tr w:rsidR="001A01E8" w:rsidRPr="007C3F4B" w14:paraId="35BA8D75" w14:textId="77777777" w:rsidTr="006B4BC6">
        <w:tc>
          <w:tcPr>
            <w:tcW w:w="4533" w:type="dxa"/>
            <w:shd w:val="clear" w:color="auto" w:fill="auto"/>
          </w:tcPr>
          <w:p w14:paraId="713BF76C" w14:textId="77777777" w:rsidR="001A01E8" w:rsidRPr="007C3F4B" w:rsidRDefault="001A01E8" w:rsidP="00E850B3">
            <w:pPr>
              <w:spacing w:after="0" w:line="240" w:lineRule="auto"/>
              <w:rPr>
                <w:rFonts w:ascii="Aptos" w:eastAsia="Times New Roman" w:hAnsi="Aptos" w:cstheme="minorHAnsi"/>
                <w:sz w:val="20"/>
                <w:szCs w:val="20"/>
                <w:lang w:eastAsia="sl-SI"/>
              </w:rPr>
            </w:pPr>
          </w:p>
          <w:p w14:paraId="248FE438" w14:textId="77777777" w:rsidR="001A01E8" w:rsidRPr="007C3F4B" w:rsidRDefault="001A01E8" w:rsidP="00E850B3">
            <w:pPr>
              <w:spacing w:after="0" w:line="240" w:lineRule="auto"/>
              <w:rPr>
                <w:rFonts w:ascii="Aptos" w:eastAsia="Times New Roman" w:hAnsi="Aptos" w:cstheme="minorHAnsi"/>
                <w:sz w:val="20"/>
                <w:szCs w:val="20"/>
                <w:lang w:eastAsia="sl-SI"/>
              </w:rPr>
            </w:pPr>
          </w:p>
        </w:tc>
        <w:tc>
          <w:tcPr>
            <w:tcW w:w="4539" w:type="dxa"/>
            <w:shd w:val="clear" w:color="auto" w:fill="auto"/>
          </w:tcPr>
          <w:p w14:paraId="3F330718" w14:textId="77777777" w:rsidR="001A01E8" w:rsidRPr="007C3F4B" w:rsidRDefault="001A01E8" w:rsidP="00E850B3">
            <w:pPr>
              <w:spacing w:after="0" w:line="240" w:lineRule="auto"/>
              <w:rPr>
                <w:rFonts w:ascii="Aptos" w:eastAsia="Times New Roman" w:hAnsi="Aptos" w:cstheme="minorHAnsi"/>
                <w:bCs/>
                <w:sz w:val="20"/>
                <w:szCs w:val="20"/>
                <w:lang w:eastAsia="sl-SI"/>
              </w:rPr>
            </w:pPr>
          </w:p>
          <w:p w14:paraId="23A3F9E3" w14:textId="7EC690D8" w:rsidR="001A01E8" w:rsidRPr="007C3F4B" w:rsidRDefault="001A01E8" w:rsidP="00E850B3">
            <w:pPr>
              <w:spacing w:after="0" w:line="240" w:lineRule="auto"/>
              <w:rPr>
                <w:rFonts w:ascii="Aptos" w:eastAsia="Times New Roman" w:hAnsi="Aptos" w:cstheme="minorHAnsi"/>
                <w:sz w:val="20"/>
                <w:szCs w:val="20"/>
                <w:lang w:eastAsia="sl-SI"/>
              </w:rPr>
            </w:pPr>
            <w:r w:rsidRPr="007C3F4B">
              <w:rPr>
                <w:rFonts w:ascii="Aptos" w:eastAsia="Times New Roman" w:hAnsi="Aptos" w:cstheme="minorHAnsi"/>
                <w:sz w:val="20"/>
                <w:szCs w:val="20"/>
                <w:lang w:eastAsia="sl-SI"/>
              </w:rPr>
              <w:t>direktor</w:t>
            </w:r>
            <w:r w:rsidR="006B4BC6" w:rsidRPr="007C3F4B">
              <w:rPr>
                <w:rFonts w:ascii="Aptos" w:eastAsia="Times New Roman" w:hAnsi="Aptos" w:cstheme="minorHAnsi"/>
                <w:sz w:val="20"/>
                <w:szCs w:val="20"/>
                <w:lang w:eastAsia="sl-SI"/>
              </w:rPr>
              <w:t>ica</w:t>
            </w:r>
            <w:r w:rsidRPr="007C3F4B">
              <w:rPr>
                <w:rFonts w:ascii="Aptos" w:eastAsia="Times New Roman" w:hAnsi="Aptos" w:cstheme="minorHAnsi"/>
                <w:sz w:val="20"/>
                <w:szCs w:val="20"/>
                <w:lang w:eastAsia="sl-SI"/>
              </w:rPr>
              <w:t xml:space="preserve"> </w:t>
            </w:r>
          </w:p>
          <w:p w14:paraId="64B64EF5" w14:textId="77777777" w:rsidR="001A01E8" w:rsidRPr="007C3F4B" w:rsidRDefault="001A01E8" w:rsidP="00E850B3">
            <w:pPr>
              <w:spacing w:after="0" w:line="240" w:lineRule="auto"/>
              <w:rPr>
                <w:rFonts w:ascii="Aptos" w:eastAsia="Times New Roman" w:hAnsi="Aptos" w:cstheme="minorHAnsi"/>
                <w:bCs/>
                <w:sz w:val="20"/>
                <w:szCs w:val="20"/>
                <w:lang w:eastAsia="sl-SI"/>
              </w:rPr>
            </w:pPr>
            <w:r w:rsidRPr="007C3F4B">
              <w:rPr>
                <w:rFonts w:ascii="Aptos" w:eastAsia="Times New Roman" w:hAnsi="Aptos" w:cstheme="minorHAnsi"/>
                <w:bCs/>
                <w:sz w:val="20"/>
                <w:szCs w:val="20"/>
                <w:lang w:eastAsia="sl-SI"/>
              </w:rPr>
              <w:t>Renata Zamida</w:t>
            </w:r>
          </w:p>
          <w:p w14:paraId="40FFF082" w14:textId="77777777" w:rsidR="001A01E8" w:rsidRPr="007C3F4B" w:rsidRDefault="001A01E8" w:rsidP="00E850B3">
            <w:pPr>
              <w:spacing w:after="0" w:line="240" w:lineRule="auto"/>
              <w:rPr>
                <w:rFonts w:ascii="Aptos" w:eastAsia="Times New Roman" w:hAnsi="Aptos" w:cstheme="minorHAnsi"/>
                <w:bCs/>
                <w:sz w:val="20"/>
                <w:szCs w:val="20"/>
                <w:lang w:eastAsia="sl-SI"/>
              </w:rPr>
            </w:pPr>
          </w:p>
        </w:tc>
      </w:tr>
    </w:tbl>
    <w:p w14:paraId="50D1A05D" w14:textId="77777777" w:rsidR="001A01E8" w:rsidRPr="007C3F4B" w:rsidRDefault="001A01E8" w:rsidP="001A01E8">
      <w:pPr>
        <w:spacing w:after="0" w:line="240" w:lineRule="auto"/>
        <w:rPr>
          <w:rFonts w:ascii="Aptos" w:eastAsia="Times New Roman" w:hAnsi="Aptos" w:cs="Arial"/>
          <w:sz w:val="20"/>
          <w:szCs w:val="20"/>
          <w:lang w:eastAsia="sl-SI"/>
        </w:rPr>
      </w:pPr>
    </w:p>
    <w:p w14:paraId="1501E7FB" w14:textId="77777777" w:rsidR="001A01E8" w:rsidRPr="007C3F4B" w:rsidRDefault="001A01E8" w:rsidP="001A01E8">
      <w:pPr>
        <w:spacing w:after="0" w:line="240" w:lineRule="auto"/>
        <w:rPr>
          <w:rFonts w:ascii="Aptos" w:eastAsia="Times New Roman" w:hAnsi="Aptos" w:cs="Arial"/>
          <w:sz w:val="20"/>
          <w:szCs w:val="20"/>
          <w:lang w:eastAsia="sl-SI"/>
        </w:rPr>
      </w:pPr>
      <w:r w:rsidRPr="007C3F4B">
        <w:rPr>
          <w:rFonts w:ascii="Aptos" w:eastAsia="Times New Roman" w:hAnsi="Aptos" w:cs="Arial"/>
          <w:sz w:val="20"/>
          <w:szCs w:val="20"/>
          <w:lang w:eastAsia="sl-SI"/>
        </w:rPr>
        <w:tab/>
      </w:r>
      <w:r w:rsidRPr="007C3F4B">
        <w:rPr>
          <w:rFonts w:ascii="Aptos" w:eastAsia="Times New Roman" w:hAnsi="Aptos" w:cs="Arial"/>
          <w:sz w:val="20"/>
          <w:szCs w:val="20"/>
          <w:lang w:eastAsia="sl-SI"/>
        </w:rPr>
        <w:tab/>
      </w:r>
      <w:r w:rsidRPr="007C3F4B">
        <w:rPr>
          <w:rFonts w:ascii="Aptos" w:eastAsia="Times New Roman" w:hAnsi="Aptos" w:cs="Arial"/>
          <w:sz w:val="20"/>
          <w:szCs w:val="20"/>
          <w:lang w:eastAsia="sl-SI"/>
        </w:rPr>
        <w:tab/>
      </w:r>
      <w:r w:rsidRPr="007C3F4B">
        <w:rPr>
          <w:rFonts w:ascii="Aptos" w:eastAsia="Times New Roman" w:hAnsi="Aptos" w:cs="Arial"/>
          <w:sz w:val="20"/>
          <w:szCs w:val="20"/>
          <w:lang w:eastAsia="sl-SI"/>
        </w:rPr>
        <w:tab/>
      </w:r>
      <w:r w:rsidRPr="007C3F4B">
        <w:rPr>
          <w:rFonts w:ascii="Aptos" w:eastAsia="Times New Roman" w:hAnsi="Aptos" w:cs="Arial"/>
          <w:sz w:val="20"/>
          <w:szCs w:val="20"/>
          <w:lang w:eastAsia="sl-SI"/>
        </w:rPr>
        <w:tab/>
      </w:r>
      <w:r w:rsidRPr="007C3F4B">
        <w:rPr>
          <w:rFonts w:ascii="Aptos" w:eastAsia="Times New Roman" w:hAnsi="Aptos" w:cs="Arial"/>
          <w:sz w:val="20"/>
          <w:szCs w:val="20"/>
          <w:lang w:eastAsia="sl-SI"/>
        </w:rPr>
        <w:tab/>
      </w:r>
    </w:p>
    <w:p w14:paraId="052D33A5" w14:textId="77777777" w:rsidR="001A01E8" w:rsidRPr="00701F97" w:rsidRDefault="001A01E8" w:rsidP="001A01E8">
      <w:pPr>
        <w:spacing w:after="0" w:line="240" w:lineRule="auto"/>
        <w:rPr>
          <w:rFonts w:ascii="Georgia" w:eastAsia="Times New Roman" w:hAnsi="Georgia" w:cs="Arial"/>
          <w:sz w:val="20"/>
          <w:szCs w:val="20"/>
          <w:lang w:eastAsia="sl-SI"/>
        </w:rPr>
      </w:pPr>
      <w:r w:rsidRPr="00701F97">
        <w:rPr>
          <w:rFonts w:ascii="Georgia" w:eastAsia="Times New Roman" w:hAnsi="Georgia" w:cs="Arial"/>
          <w:sz w:val="20"/>
          <w:szCs w:val="20"/>
          <w:lang w:eastAsia="sl-SI"/>
        </w:rPr>
        <w:tab/>
      </w:r>
      <w:r w:rsidRPr="00701F97">
        <w:rPr>
          <w:rFonts w:ascii="Georgia" w:eastAsia="Times New Roman" w:hAnsi="Georgia" w:cs="Arial"/>
          <w:sz w:val="20"/>
          <w:szCs w:val="20"/>
          <w:lang w:eastAsia="sl-SI"/>
        </w:rPr>
        <w:tab/>
      </w:r>
      <w:r w:rsidRPr="00701F97">
        <w:rPr>
          <w:rFonts w:ascii="Georgia" w:eastAsia="Times New Roman" w:hAnsi="Georgia" w:cs="Arial"/>
          <w:sz w:val="20"/>
          <w:szCs w:val="20"/>
          <w:lang w:eastAsia="sl-SI"/>
        </w:rPr>
        <w:tab/>
      </w:r>
      <w:r w:rsidRPr="00701F97">
        <w:rPr>
          <w:rFonts w:ascii="Georgia" w:eastAsia="Times New Roman" w:hAnsi="Georgia" w:cs="Arial"/>
          <w:sz w:val="20"/>
          <w:szCs w:val="20"/>
          <w:lang w:eastAsia="sl-SI"/>
        </w:rPr>
        <w:tab/>
      </w:r>
      <w:r w:rsidRPr="00701F97">
        <w:rPr>
          <w:rFonts w:ascii="Georgia" w:eastAsia="Times New Roman" w:hAnsi="Georgia" w:cs="Arial"/>
          <w:sz w:val="20"/>
          <w:szCs w:val="20"/>
          <w:lang w:eastAsia="sl-SI"/>
        </w:rPr>
        <w:tab/>
      </w:r>
      <w:r w:rsidRPr="00701F97">
        <w:rPr>
          <w:rFonts w:ascii="Georgia" w:eastAsia="Times New Roman" w:hAnsi="Georgia" w:cs="Arial"/>
          <w:sz w:val="20"/>
          <w:szCs w:val="20"/>
          <w:lang w:eastAsia="sl-SI"/>
        </w:rPr>
        <w:tab/>
      </w:r>
      <w:r w:rsidRPr="00701F97">
        <w:rPr>
          <w:rFonts w:ascii="Georgia" w:eastAsia="Times New Roman" w:hAnsi="Georgia" w:cs="Arial"/>
          <w:sz w:val="20"/>
          <w:szCs w:val="20"/>
          <w:lang w:eastAsia="sl-SI"/>
        </w:rPr>
        <w:tab/>
      </w:r>
      <w:r w:rsidRPr="00701F97">
        <w:rPr>
          <w:rFonts w:ascii="Georgia" w:eastAsia="Times New Roman" w:hAnsi="Georgia" w:cs="Arial"/>
          <w:sz w:val="20"/>
          <w:szCs w:val="20"/>
          <w:lang w:eastAsia="sl-SI"/>
        </w:rPr>
        <w:tab/>
      </w:r>
    </w:p>
    <w:p w14:paraId="322301E8" w14:textId="339B9172" w:rsidR="009F62D3" w:rsidRDefault="00040E2A">
      <w:r>
        <w:t xml:space="preserve">  </w:t>
      </w:r>
    </w:p>
    <w:sectPr w:rsidR="009F62D3" w:rsidSect="00E02C58">
      <w:headerReference w:type="even" r:id="rId10"/>
      <w:headerReference w:type="default" r:id="rId11"/>
      <w:footerReference w:type="even" r:id="rId12"/>
      <w:footerReference w:type="default" r:id="rId13"/>
      <w:headerReference w:type="first" r:id="rId14"/>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8BA19" w14:textId="77777777" w:rsidR="006B2FE8" w:rsidRDefault="006B2FE8">
      <w:pPr>
        <w:spacing w:after="0" w:line="240" w:lineRule="auto"/>
      </w:pPr>
      <w:r>
        <w:separator/>
      </w:r>
    </w:p>
  </w:endnote>
  <w:endnote w:type="continuationSeparator" w:id="0">
    <w:p w14:paraId="009BBA01" w14:textId="77777777" w:rsidR="006B2FE8" w:rsidRDefault="006B2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C80ED" w14:textId="77777777" w:rsidR="009F62D3" w:rsidRDefault="00FC48CE" w:rsidP="008D7B67">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08AE833" w14:textId="77777777" w:rsidR="009F62D3" w:rsidRDefault="009F62D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A969" w14:textId="77777777" w:rsidR="009F62D3" w:rsidRDefault="00FC48CE" w:rsidP="008D7B67">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7</w:t>
    </w:r>
    <w:r>
      <w:rPr>
        <w:rStyle w:val="tevilkastrani"/>
      </w:rPr>
      <w:fldChar w:fldCharType="end"/>
    </w:r>
  </w:p>
  <w:p w14:paraId="76F0DCEF" w14:textId="77777777" w:rsidR="009F62D3" w:rsidRDefault="009F62D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F7EFB" w14:textId="77777777" w:rsidR="006B2FE8" w:rsidRDefault="006B2FE8">
      <w:pPr>
        <w:spacing w:after="0" w:line="240" w:lineRule="auto"/>
      </w:pPr>
      <w:r>
        <w:separator/>
      </w:r>
    </w:p>
  </w:footnote>
  <w:footnote w:type="continuationSeparator" w:id="0">
    <w:p w14:paraId="3D6D9720" w14:textId="77777777" w:rsidR="006B2FE8" w:rsidRDefault="006B2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A9CAD" w14:textId="4F9FE53D" w:rsidR="00D55833" w:rsidRDefault="007C3F4B">
    <w:pPr>
      <w:pStyle w:val="Glava"/>
    </w:pPr>
    <w:r>
      <w:rPr>
        <w:noProof/>
      </w:rPr>
      <w:pict w14:anchorId="7DE83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8599376" o:spid="_x0000_s1027" type="#_x0000_t136" alt="" style="position:absolute;margin-left:0;margin-top:0;width:447.65pt;height:191.85pt;rotation:315;z-index:-251655168;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Calibri&quot;;font-size:1pt" string="OSNUTE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0CEE3" w14:textId="4B4FD956" w:rsidR="009F62D3" w:rsidRDefault="007C3F4B" w:rsidP="008D7B67">
    <w:pPr>
      <w:pStyle w:val="Glava"/>
    </w:pPr>
    <w:r>
      <w:rPr>
        <w:noProof/>
      </w:rPr>
      <w:pict w14:anchorId="2365B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8599377" o:spid="_x0000_s1026" type="#_x0000_t136" alt="" style="position:absolute;margin-left:0;margin-top:0;width:447.65pt;height:191.85pt;rotation:315;z-index:-251653120;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Calibri&quot;;font-size:1pt" string="OSNUTEK"/>
          <w10:wrap anchorx="margin" anchory="margin"/>
        </v:shape>
      </w:pict>
    </w:r>
    <w:r w:rsidR="00987FFE">
      <w:rPr>
        <w:noProof/>
      </w:rPr>
      <w:drawing>
        <wp:inline distT="0" distB="0" distL="0" distR="0" wp14:anchorId="686619F3" wp14:editId="7BCB8F92">
          <wp:extent cx="841375" cy="786765"/>
          <wp:effectExtent l="0" t="0" r="0" b="0"/>
          <wp:docPr id="76841059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786765"/>
                  </a:xfrm>
                  <a:prstGeom prst="rect">
                    <a:avLst/>
                  </a:prstGeom>
                  <a:noFill/>
                </pic:spPr>
              </pic:pic>
            </a:graphicData>
          </a:graphic>
        </wp:inline>
      </w:drawing>
    </w:r>
    <w:r w:rsidR="00FC48CE">
      <w:tab/>
    </w:r>
  </w:p>
  <w:p w14:paraId="56DDB102" w14:textId="77777777" w:rsidR="009F62D3" w:rsidRDefault="00FC48CE">
    <w:pPr>
      <w:pStyle w:val="Glava"/>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4B78C" w14:textId="6A56F619" w:rsidR="00D55833" w:rsidRDefault="007C3F4B">
    <w:pPr>
      <w:pStyle w:val="Glava"/>
    </w:pPr>
    <w:r>
      <w:rPr>
        <w:noProof/>
      </w:rPr>
      <w:pict w14:anchorId="75F8F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8599375" o:spid="_x0000_s1025" type="#_x0000_t136" alt="" style="position:absolute;margin-left:0;margin-top:0;width:447.65pt;height:191.85pt;rotation:315;z-index:-251657216;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Calibri&quot;;font-size:1pt" string="OSNUTE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952B2"/>
    <w:multiLevelType w:val="hybridMultilevel"/>
    <w:tmpl w:val="5D5CE60C"/>
    <w:lvl w:ilvl="0" w:tplc="042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96" w:hanging="360"/>
      </w:pPr>
      <w:rPr>
        <w:rFonts w:ascii="Courier New" w:hAnsi="Courier New" w:cs="Courier New" w:hint="default"/>
      </w:rPr>
    </w:lvl>
    <w:lvl w:ilvl="2" w:tplc="FFFFFFFF" w:tentative="1">
      <w:start w:val="1"/>
      <w:numFmt w:val="bullet"/>
      <w:lvlText w:val=""/>
      <w:lvlJc w:val="left"/>
      <w:pPr>
        <w:ind w:left="1516" w:hanging="360"/>
      </w:pPr>
      <w:rPr>
        <w:rFonts w:ascii="Wingdings" w:hAnsi="Wingdings" w:hint="default"/>
      </w:rPr>
    </w:lvl>
    <w:lvl w:ilvl="3" w:tplc="FFFFFFFF" w:tentative="1">
      <w:start w:val="1"/>
      <w:numFmt w:val="bullet"/>
      <w:lvlText w:val=""/>
      <w:lvlJc w:val="left"/>
      <w:pPr>
        <w:ind w:left="2236" w:hanging="360"/>
      </w:pPr>
      <w:rPr>
        <w:rFonts w:ascii="Symbol" w:hAnsi="Symbol" w:hint="default"/>
      </w:rPr>
    </w:lvl>
    <w:lvl w:ilvl="4" w:tplc="FFFFFFFF" w:tentative="1">
      <w:start w:val="1"/>
      <w:numFmt w:val="bullet"/>
      <w:lvlText w:val="o"/>
      <w:lvlJc w:val="left"/>
      <w:pPr>
        <w:ind w:left="2956" w:hanging="360"/>
      </w:pPr>
      <w:rPr>
        <w:rFonts w:ascii="Courier New" w:hAnsi="Courier New" w:cs="Courier New" w:hint="default"/>
      </w:rPr>
    </w:lvl>
    <w:lvl w:ilvl="5" w:tplc="FFFFFFFF" w:tentative="1">
      <w:start w:val="1"/>
      <w:numFmt w:val="bullet"/>
      <w:lvlText w:val=""/>
      <w:lvlJc w:val="left"/>
      <w:pPr>
        <w:ind w:left="3676" w:hanging="360"/>
      </w:pPr>
      <w:rPr>
        <w:rFonts w:ascii="Wingdings" w:hAnsi="Wingdings" w:hint="default"/>
      </w:rPr>
    </w:lvl>
    <w:lvl w:ilvl="6" w:tplc="FFFFFFFF" w:tentative="1">
      <w:start w:val="1"/>
      <w:numFmt w:val="bullet"/>
      <w:lvlText w:val=""/>
      <w:lvlJc w:val="left"/>
      <w:pPr>
        <w:ind w:left="4396" w:hanging="360"/>
      </w:pPr>
      <w:rPr>
        <w:rFonts w:ascii="Symbol" w:hAnsi="Symbol" w:hint="default"/>
      </w:rPr>
    </w:lvl>
    <w:lvl w:ilvl="7" w:tplc="FFFFFFFF" w:tentative="1">
      <w:start w:val="1"/>
      <w:numFmt w:val="bullet"/>
      <w:lvlText w:val="o"/>
      <w:lvlJc w:val="left"/>
      <w:pPr>
        <w:ind w:left="5116" w:hanging="360"/>
      </w:pPr>
      <w:rPr>
        <w:rFonts w:ascii="Courier New" w:hAnsi="Courier New" w:cs="Courier New" w:hint="default"/>
      </w:rPr>
    </w:lvl>
    <w:lvl w:ilvl="8" w:tplc="FFFFFFFF" w:tentative="1">
      <w:start w:val="1"/>
      <w:numFmt w:val="bullet"/>
      <w:lvlText w:val=""/>
      <w:lvlJc w:val="left"/>
      <w:pPr>
        <w:ind w:left="5836" w:hanging="360"/>
      </w:pPr>
      <w:rPr>
        <w:rFonts w:ascii="Wingdings" w:hAnsi="Wingdings" w:hint="default"/>
      </w:rPr>
    </w:lvl>
  </w:abstractNum>
  <w:abstractNum w:abstractNumId="2" w15:restartNumberingAfterBreak="0">
    <w:nsid w:val="27DD169A"/>
    <w:multiLevelType w:val="hybridMultilevel"/>
    <w:tmpl w:val="983E16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746CBF"/>
    <w:multiLevelType w:val="hybridMultilevel"/>
    <w:tmpl w:val="3BEE6E68"/>
    <w:lvl w:ilvl="0" w:tplc="042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5492197B"/>
    <w:multiLevelType w:val="hybridMultilevel"/>
    <w:tmpl w:val="266A05F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 w15:restartNumberingAfterBreak="0">
    <w:nsid w:val="554A2FE7"/>
    <w:multiLevelType w:val="hybridMultilevel"/>
    <w:tmpl w:val="B6AEDF5C"/>
    <w:lvl w:ilvl="0" w:tplc="E86C3662">
      <w:start w:val="1"/>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5B9245FD"/>
    <w:multiLevelType w:val="hybridMultilevel"/>
    <w:tmpl w:val="9268169C"/>
    <w:lvl w:ilvl="0" w:tplc="04240001">
      <w:start w:val="1"/>
      <w:numFmt w:val="bullet"/>
      <w:lvlText w:val=""/>
      <w:lvlJc w:val="left"/>
      <w:pPr>
        <w:tabs>
          <w:tab w:val="num" w:pos="720"/>
        </w:tabs>
        <w:ind w:left="720" w:hanging="360"/>
      </w:pPr>
      <w:rPr>
        <w:rFonts w:ascii="Symbol" w:hAnsi="Symbol" w:hint="default"/>
      </w:rPr>
    </w:lvl>
    <w:lvl w:ilvl="1" w:tplc="393E66CC">
      <w:start w:val="1"/>
      <w:numFmt w:val="bullet"/>
      <w:lvlText w:val=""/>
      <w:lvlJc w:val="left"/>
      <w:pPr>
        <w:tabs>
          <w:tab w:val="num" w:pos="1440"/>
        </w:tabs>
        <w:ind w:left="1440" w:hanging="360"/>
      </w:pPr>
      <w:rPr>
        <w:rFonts w:ascii="Symbol" w:hAnsi="Symbol" w:hint="default"/>
        <w:color w:val="auto"/>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5FD95127"/>
    <w:multiLevelType w:val="hybridMultilevel"/>
    <w:tmpl w:val="7B9A4E52"/>
    <w:lvl w:ilvl="0" w:tplc="718200DE">
      <w:start w:val="1"/>
      <w:numFmt w:val="bullet"/>
      <w:lvlText w:val=""/>
      <w:lvlJc w:val="left"/>
      <w:pPr>
        <w:tabs>
          <w:tab w:val="num" w:pos="720"/>
        </w:tabs>
        <w:ind w:left="720" w:hanging="360"/>
      </w:pPr>
      <w:rPr>
        <w:rFonts w:ascii="Symbol" w:hAnsi="Symbol" w:hint="default"/>
      </w:rPr>
    </w:lvl>
    <w:lvl w:ilvl="1" w:tplc="9760A264">
      <w:start w:val="6"/>
      <w:numFmt w:val="bullet"/>
      <w:lvlText w:val="-"/>
      <w:lvlJc w:val="left"/>
      <w:pPr>
        <w:tabs>
          <w:tab w:val="num" w:pos="1800"/>
        </w:tabs>
        <w:ind w:left="1800" w:hanging="720"/>
      </w:pPr>
      <w:rPr>
        <w:rFonts w:ascii="Times New Roman" w:eastAsia="Times New Roman" w:hAnsi="Times New Roman" w:cs="Times New Roman" w:hint="default"/>
      </w:rPr>
    </w:lvl>
    <w:lvl w:ilvl="2" w:tplc="792E6848" w:tentative="1">
      <w:start w:val="1"/>
      <w:numFmt w:val="bullet"/>
      <w:lvlText w:val=""/>
      <w:lvlJc w:val="left"/>
      <w:pPr>
        <w:tabs>
          <w:tab w:val="num" w:pos="2160"/>
        </w:tabs>
        <w:ind w:left="2160" w:hanging="360"/>
      </w:pPr>
      <w:rPr>
        <w:rFonts w:ascii="Wingdings" w:hAnsi="Wingdings" w:hint="default"/>
      </w:rPr>
    </w:lvl>
    <w:lvl w:ilvl="3" w:tplc="16588F0C" w:tentative="1">
      <w:start w:val="1"/>
      <w:numFmt w:val="bullet"/>
      <w:lvlText w:val=""/>
      <w:lvlJc w:val="left"/>
      <w:pPr>
        <w:tabs>
          <w:tab w:val="num" w:pos="2880"/>
        </w:tabs>
        <w:ind w:left="2880" w:hanging="360"/>
      </w:pPr>
      <w:rPr>
        <w:rFonts w:ascii="Symbol" w:hAnsi="Symbol" w:hint="default"/>
      </w:rPr>
    </w:lvl>
    <w:lvl w:ilvl="4" w:tplc="5AF03F8C" w:tentative="1">
      <w:start w:val="1"/>
      <w:numFmt w:val="bullet"/>
      <w:lvlText w:val="o"/>
      <w:lvlJc w:val="left"/>
      <w:pPr>
        <w:tabs>
          <w:tab w:val="num" w:pos="3600"/>
        </w:tabs>
        <w:ind w:left="3600" w:hanging="360"/>
      </w:pPr>
      <w:rPr>
        <w:rFonts w:ascii="Courier New" w:hAnsi="Courier New" w:hint="default"/>
      </w:rPr>
    </w:lvl>
    <w:lvl w:ilvl="5" w:tplc="736A20FE" w:tentative="1">
      <w:start w:val="1"/>
      <w:numFmt w:val="bullet"/>
      <w:lvlText w:val=""/>
      <w:lvlJc w:val="left"/>
      <w:pPr>
        <w:tabs>
          <w:tab w:val="num" w:pos="4320"/>
        </w:tabs>
        <w:ind w:left="4320" w:hanging="360"/>
      </w:pPr>
      <w:rPr>
        <w:rFonts w:ascii="Wingdings" w:hAnsi="Wingdings" w:hint="default"/>
      </w:rPr>
    </w:lvl>
    <w:lvl w:ilvl="6" w:tplc="07767A9C" w:tentative="1">
      <w:start w:val="1"/>
      <w:numFmt w:val="bullet"/>
      <w:lvlText w:val=""/>
      <w:lvlJc w:val="left"/>
      <w:pPr>
        <w:tabs>
          <w:tab w:val="num" w:pos="5040"/>
        </w:tabs>
        <w:ind w:left="5040" w:hanging="360"/>
      </w:pPr>
      <w:rPr>
        <w:rFonts w:ascii="Symbol" w:hAnsi="Symbol" w:hint="default"/>
      </w:rPr>
    </w:lvl>
    <w:lvl w:ilvl="7" w:tplc="380A52B4" w:tentative="1">
      <w:start w:val="1"/>
      <w:numFmt w:val="bullet"/>
      <w:lvlText w:val="o"/>
      <w:lvlJc w:val="left"/>
      <w:pPr>
        <w:tabs>
          <w:tab w:val="num" w:pos="5760"/>
        </w:tabs>
        <w:ind w:left="5760" w:hanging="360"/>
      </w:pPr>
      <w:rPr>
        <w:rFonts w:ascii="Courier New" w:hAnsi="Courier New" w:hint="default"/>
      </w:rPr>
    </w:lvl>
    <w:lvl w:ilvl="8" w:tplc="4EDCE270" w:tentative="1">
      <w:start w:val="1"/>
      <w:numFmt w:val="bullet"/>
      <w:lvlText w:val=""/>
      <w:lvlJc w:val="left"/>
      <w:pPr>
        <w:tabs>
          <w:tab w:val="num" w:pos="6480"/>
        </w:tabs>
        <w:ind w:left="6480" w:hanging="360"/>
      </w:pPr>
      <w:rPr>
        <w:rFonts w:ascii="Wingdings" w:hAnsi="Wingdings" w:hint="default"/>
      </w:rPr>
    </w:lvl>
  </w:abstractNum>
  <w:num w:numId="1" w16cid:durableId="1034767066">
    <w:abstractNumId w:val="5"/>
  </w:num>
  <w:num w:numId="2" w16cid:durableId="1682313940">
    <w:abstractNumId w:val="4"/>
  </w:num>
  <w:num w:numId="3" w16cid:durableId="255990770">
    <w:abstractNumId w:val="6"/>
  </w:num>
  <w:num w:numId="4" w16cid:durableId="168528119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896621094">
    <w:abstractNumId w:val="2"/>
  </w:num>
  <w:num w:numId="6" w16cid:durableId="982928992">
    <w:abstractNumId w:val="3"/>
  </w:num>
  <w:num w:numId="7" w16cid:durableId="993682765">
    <w:abstractNumId w:val="7"/>
  </w:num>
  <w:num w:numId="8" w16cid:durableId="1224872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8"/>
    <w:rsid w:val="00030D07"/>
    <w:rsid w:val="00040E2A"/>
    <w:rsid w:val="000564A7"/>
    <w:rsid w:val="000B4EDE"/>
    <w:rsid w:val="000E281D"/>
    <w:rsid w:val="0014201B"/>
    <w:rsid w:val="001708D8"/>
    <w:rsid w:val="00195096"/>
    <w:rsid w:val="00197603"/>
    <w:rsid w:val="001A01E8"/>
    <w:rsid w:val="001C0390"/>
    <w:rsid w:val="00205FDD"/>
    <w:rsid w:val="002362A3"/>
    <w:rsid w:val="002404CA"/>
    <w:rsid w:val="002C5CD2"/>
    <w:rsid w:val="002D4645"/>
    <w:rsid w:val="003042A4"/>
    <w:rsid w:val="003626C3"/>
    <w:rsid w:val="00391E26"/>
    <w:rsid w:val="00401CB3"/>
    <w:rsid w:val="0040682B"/>
    <w:rsid w:val="0048797C"/>
    <w:rsid w:val="004C3D6F"/>
    <w:rsid w:val="004E6308"/>
    <w:rsid w:val="004F3FC6"/>
    <w:rsid w:val="0058012F"/>
    <w:rsid w:val="005A26DC"/>
    <w:rsid w:val="005B1AB0"/>
    <w:rsid w:val="005D5F96"/>
    <w:rsid w:val="00600AB3"/>
    <w:rsid w:val="00664512"/>
    <w:rsid w:val="00682137"/>
    <w:rsid w:val="006A2B57"/>
    <w:rsid w:val="006B2FE8"/>
    <w:rsid w:val="006B4BC6"/>
    <w:rsid w:val="006C1324"/>
    <w:rsid w:val="006F39DD"/>
    <w:rsid w:val="00704FCB"/>
    <w:rsid w:val="00741F1A"/>
    <w:rsid w:val="00773F08"/>
    <w:rsid w:val="007848A8"/>
    <w:rsid w:val="007C3F4B"/>
    <w:rsid w:val="007F0AB0"/>
    <w:rsid w:val="007F7292"/>
    <w:rsid w:val="00814B4E"/>
    <w:rsid w:val="00832F60"/>
    <w:rsid w:val="008509D6"/>
    <w:rsid w:val="0087716B"/>
    <w:rsid w:val="008923ED"/>
    <w:rsid w:val="008A2CA2"/>
    <w:rsid w:val="008A2FA6"/>
    <w:rsid w:val="008A337F"/>
    <w:rsid w:val="008E7B6F"/>
    <w:rsid w:val="008F3053"/>
    <w:rsid w:val="00926D5C"/>
    <w:rsid w:val="0093705F"/>
    <w:rsid w:val="0094753A"/>
    <w:rsid w:val="00987FFE"/>
    <w:rsid w:val="009A7B03"/>
    <w:rsid w:val="009B004A"/>
    <w:rsid w:val="009C76C2"/>
    <w:rsid w:val="009D4365"/>
    <w:rsid w:val="009D4D7E"/>
    <w:rsid w:val="009F62D3"/>
    <w:rsid w:val="00A31269"/>
    <w:rsid w:val="00A40042"/>
    <w:rsid w:val="00A7731A"/>
    <w:rsid w:val="00A90853"/>
    <w:rsid w:val="00AB022D"/>
    <w:rsid w:val="00AB708D"/>
    <w:rsid w:val="00AC0BFB"/>
    <w:rsid w:val="00AC0D34"/>
    <w:rsid w:val="00AE4C5A"/>
    <w:rsid w:val="00B376E4"/>
    <w:rsid w:val="00B46D5A"/>
    <w:rsid w:val="00B5094C"/>
    <w:rsid w:val="00B90F11"/>
    <w:rsid w:val="00BA3736"/>
    <w:rsid w:val="00BC2A2F"/>
    <w:rsid w:val="00BF357D"/>
    <w:rsid w:val="00BF54E3"/>
    <w:rsid w:val="00C15455"/>
    <w:rsid w:val="00C83F09"/>
    <w:rsid w:val="00C8731A"/>
    <w:rsid w:val="00CA7678"/>
    <w:rsid w:val="00CB2359"/>
    <w:rsid w:val="00CE0039"/>
    <w:rsid w:val="00CE6029"/>
    <w:rsid w:val="00D3312F"/>
    <w:rsid w:val="00D35E0C"/>
    <w:rsid w:val="00D55833"/>
    <w:rsid w:val="00D66AFF"/>
    <w:rsid w:val="00D76A15"/>
    <w:rsid w:val="00D81C3A"/>
    <w:rsid w:val="00D839EF"/>
    <w:rsid w:val="00D874C6"/>
    <w:rsid w:val="00D91230"/>
    <w:rsid w:val="00D9219D"/>
    <w:rsid w:val="00DA4C43"/>
    <w:rsid w:val="00DD0C6C"/>
    <w:rsid w:val="00DF30EE"/>
    <w:rsid w:val="00E02C58"/>
    <w:rsid w:val="00E277F8"/>
    <w:rsid w:val="00E42245"/>
    <w:rsid w:val="00E8492B"/>
    <w:rsid w:val="00EC31DD"/>
    <w:rsid w:val="00ED1677"/>
    <w:rsid w:val="00F22286"/>
    <w:rsid w:val="00F4650C"/>
    <w:rsid w:val="00FC48CE"/>
    <w:rsid w:val="00FF39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46A10"/>
  <w15:chartTrackingRefBased/>
  <w15:docId w15:val="{791ACDAB-1054-4EBC-8037-1A0E038A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A01E8"/>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1A01E8"/>
    <w:pPr>
      <w:tabs>
        <w:tab w:val="center" w:pos="4536"/>
        <w:tab w:val="right" w:pos="9072"/>
      </w:tabs>
      <w:spacing w:after="0" w:line="240" w:lineRule="auto"/>
    </w:pPr>
  </w:style>
  <w:style w:type="character" w:customStyle="1" w:styleId="NogaZnak">
    <w:name w:val="Noga Znak"/>
    <w:basedOn w:val="Privzetapisavaodstavka"/>
    <w:link w:val="Noga"/>
    <w:uiPriority w:val="99"/>
    <w:rsid w:val="001A01E8"/>
    <w:rPr>
      <w:rFonts w:ascii="Calibri" w:eastAsia="Calibri" w:hAnsi="Calibri" w:cs="Times New Roman"/>
    </w:rPr>
  </w:style>
  <w:style w:type="paragraph" w:styleId="Glava">
    <w:name w:val="header"/>
    <w:basedOn w:val="Navaden"/>
    <w:link w:val="GlavaZnak"/>
    <w:uiPriority w:val="99"/>
    <w:unhideWhenUsed/>
    <w:rsid w:val="001A01E8"/>
    <w:pPr>
      <w:tabs>
        <w:tab w:val="center" w:pos="4536"/>
        <w:tab w:val="right" w:pos="9072"/>
      </w:tabs>
      <w:spacing w:after="0" w:line="240" w:lineRule="auto"/>
    </w:pPr>
  </w:style>
  <w:style w:type="character" w:customStyle="1" w:styleId="GlavaZnak">
    <w:name w:val="Glava Znak"/>
    <w:basedOn w:val="Privzetapisavaodstavka"/>
    <w:link w:val="Glava"/>
    <w:uiPriority w:val="99"/>
    <w:rsid w:val="001A01E8"/>
    <w:rPr>
      <w:rFonts w:ascii="Calibri" w:eastAsia="Calibri" w:hAnsi="Calibri" w:cs="Times New Roman"/>
    </w:rPr>
  </w:style>
  <w:style w:type="character" w:styleId="tevilkastrani">
    <w:name w:val="page number"/>
    <w:basedOn w:val="Privzetapisavaodstavka"/>
    <w:rsid w:val="001A01E8"/>
  </w:style>
  <w:style w:type="character" w:styleId="Hiperpovezava">
    <w:name w:val="Hyperlink"/>
    <w:basedOn w:val="Privzetapisavaodstavka"/>
    <w:uiPriority w:val="99"/>
    <w:unhideWhenUsed/>
    <w:rsid w:val="001A01E8"/>
    <w:rPr>
      <w:color w:val="0563C1" w:themeColor="hyperlink"/>
      <w:u w:val="single"/>
    </w:rPr>
  </w:style>
  <w:style w:type="character" w:styleId="Pripombasklic">
    <w:name w:val="annotation reference"/>
    <w:basedOn w:val="Privzetapisavaodstavka"/>
    <w:rsid w:val="001A01E8"/>
    <w:rPr>
      <w:sz w:val="16"/>
      <w:szCs w:val="16"/>
    </w:rPr>
  </w:style>
  <w:style w:type="paragraph" w:styleId="Pripombabesedilo">
    <w:name w:val="annotation text"/>
    <w:basedOn w:val="Navaden"/>
    <w:link w:val="PripombabesediloZnak"/>
    <w:rsid w:val="001A01E8"/>
    <w:pPr>
      <w:spacing w:after="0" w:line="240" w:lineRule="auto"/>
    </w:pPr>
    <w:rPr>
      <w:rFonts w:ascii="Times New Roman" w:eastAsia="Times New Roman" w:hAnsi="Times New Roman"/>
      <w:sz w:val="20"/>
      <w:szCs w:val="20"/>
      <w:lang w:eastAsia="sl-SI"/>
    </w:rPr>
  </w:style>
  <w:style w:type="character" w:customStyle="1" w:styleId="PripombabesediloZnak">
    <w:name w:val="Pripomba – besedilo Znak"/>
    <w:basedOn w:val="Privzetapisavaodstavka"/>
    <w:link w:val="Pripombabesedilo"/>
    <w:rsid w:val="001A01E8"/>
    <w:rPr>
      <w:rFonts w:ascii="Times New Roman" w:eastAsia="Times New Roman" w:hAnsi="Times New Roman" w:cs="Times New Roman"/>
      <w:sz w:val="20"/>
      <w:szCs w:val="20"/>
      <w:lang w:eastAsia="sl-SI"/>
    </w:rPr>
  </w:style>
  <w:style w:type="paragraph" w:styleId="Odstavekseznama">
    <w:name w:val="List Paragraph"/>
    <w:basedOn w:val="Navaden"/>
    <w:uiPriority w:val="72"/>
    <w:qFormat/>
    <w:rsid w:val="001A01E8"/>
    <w:pPr>
      <w:spacing w:after="0" w:line="240" w:lineRule="auto"/>
      <w:ind w:left="720"/>
      <w:contextualSpacing/>
    </w:pPr>
    <w:rPr>
      <w:rFonts w:ascii="Times New Roman" w:eastAsia="Times New Roman" w:hAnsi="Times New Roman"/>
      <w:i/>
      <w:sz w:val="24"/>
      <w:szCs w:val="20"/>
      <w:lang w:eastAsia="sl-SI"/>
    </w:rPr>
  </w:style>
  <w:style w:type="paragraph" w:styleId="Naslov">
    <w:name w:val="Title"/>
    <w:basedOn w:val="Navaden"/>
    <w:link w:val="NaslovZnak"/>
    <w:qFormat/>
    <w:rsid w:val="001A01E8"/>
    <w:pPr>
      <w:spacing w:after="0" w:line="240" w:lineRule="auto"/>
      <w:jc w:val="center"/>
    </w:pPr>
    <w:rPr>
      <w:rFonts w:ascii="Times New Roman" w:eastAsia="Times New Roman" w:hAnsi="Times New Roman"/>
      <w:b/>
      <w:sz w:val="32"/>
      <w:szCs w:val="20"/>
      <w:lang w:eastAsia="sl-SI"/>
    </w:rPr>
  </w:style>
  <w:style w:type="character" w:customStyle="1" w:styleId="NaslovZnak">
    <w:name w:val="Naslov Znak"/>
    <w:basedOn w:val="Privzetapisavaodstavka"/>
    <w:link w:val="Naslov"/>
    <w:rsid w:val="001A01E8"/>
    <w:rPr>
      <w:rFonts w:ascii="Times New Roman" w:eastAsia="Times New Roman" w:hAnsi="Times New Roman" w:cs="Times New Roman"/>
      <w:b/>
      <w:sz w:val="32"/>
      <w:szCs w:val="20"/>
      <w:lang w:eastAsia="sl-SI"/>
    </w:rPr>
  </w:style>
  <w:style w:type="paragraph" w:customStyle="1" w:styleId="len">
    <w:name w:val="len"/>
    <w:basedOn w:val="Navaden"/>
    <w:rsid w:val="001A01E8"/>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1A01E8"/>
    <w:pPr>
      <w:spacing w:before="100" w:beforeAutospacing="1" w:after="100" w:afterAutospacing="1" w:line="240" w:lineRule="auto"/>
    </w:pPr>
    <w:rPr>
      <w:rFonts w:ascii="Times New Roman" w:eastAsia="Times New Roman" w:hAnsi="Times New Roman"/>
      <w:sz w:val="24"/>
      <w:szCs w:val="24"/>
      <w:lang w:eastAsia="sl-SI"/>
    </w:rPr>
  </w:style>
  <w:style w:type="paragraph" w:styleId="Besedilooblaka">
    <w:name w:val="Balloon Text"/>
    <w:basedOn w:val="Navaden"/>
    <w:link w:val="BesedilooblakaZnak"/>
    <w:uiPriority w:val="99"/>
    <w:semiHidden/>
    <w:unhideWhenUsed/>
    <w:rsid w:val="001A01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A01E8"/>
    <w:rPr>
      <w:rFonts w:ascii="Segoe UI" w:eastAsia="Calibr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5D5F96"/>
    <w:pPr>
      <w:spacing w:after="200"/>
    </w:pPr>
    <w:rPr>
      <w:rFonts w:ascii="Calibri" w:eastAsia="Calibri" w:hAnsi="Calibri"/>
      <w:b/>
      <w:bCs/>
      <w:lang w:eastAsia="en-US"/>
    </w:rPr>
  </w:style>
  <w:style w:type="character" w:customStyle="1" w:styleId="ZadevapripombeZnak">
    <w:name w:val="Zadeva pripombe Znak"/>
    <w:basedOn w:val="PripombabesediloZnak"/>
    <w:link w:val="Zadevapripombe"/>
    <w:uiPriority w:val="99"/>
    <w:semiHidden/>
    <w:rsid w:val="005D5F96"/>
    <w:rPr>
      <w:rFonts w:ascii="Calibri" w:eastAsia="Calibri" w:hAnsi="Calibri" w:cs="Times New Roman"/>
      <w:b/>
      <w:bCs/>
      <w:sz w:val="20"/>
      <w:szCs w:val="20"/>
      <w:lang w:eastAsia="sl-SI"/>
    </w:rPr>
  </w:style>
  <w:style w:type="paragraph" w:styleId="Revizija">
    <w:name w:val="Revision"/>
    <w:hidden/>
    <w:uiPriority w:val="99"/>
    <w:semiHidden/>
    <w:rsid w:val="00741F1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92381">
      <w:bodyDiv w:val="1"/>
      <w:marLeft w:val="0"/>
      <w:marRight w:val="0"/>
      <w:marTop w:val="0"/>
      <w:marBottom w:val="0"/>
      <w:divBdr>
        <w:top w:val="none" w:sz="0" w:space="0" w:color="auto"/>
        <w:left w:val="none" w:sz="0" w:space="0" w:color="auto"/>
        <w:bottom w:val="none" w:sz="0" w:space="0" w:color="auto"/>
        <w:right w:val="none" w:sz="0" w:space="0" w:color="auto"/>
      </w:divBdr>
    </w:div>
    <w:div w:id="83060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er-rog.si/s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na.skrt@center-rog.si"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8D8CFF-5AC8-4E6C-9AD2-142C1A7DC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2202</Words>
  <Characters>12555</Characters>
  <Application>Microsoft Office Word</Application>
  <DocSecurity>4</DocSecurity>
  <Lines>104</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Jovanka Jugovec</dc:creator>
  <cp:keywords/>
  <dc:description/>
  <cp:lastModifiedBy>Renata Z</cp:lastModifiedBy>
  <cp:revision>2</cp:revision>
  <cp:lastPrinted>2022-06-06T10:05:00Z</cp:lastPrinted>
  <dcterms:created xsi:type="dcterms:W3CDTF">2024-10-25T13:02:00Z</dcterms:created>
  <dcterms:modified xsi:type="dcterms:W3CDTF">2024-10-25T13:02:00Z</dcterms:modified>
</cp:coreProperties>
</file>